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A8" w:rsidRPr="00444279" w:rsidRDefault="00410DA8" w:rsidP="00812456">
      <w:pPr>
        <w:jc w:val="right"/>
        <w:rPr>
          <w:rFonts w:ascii="Times New Roman" w:hAnsi="Times New Roman"/>
          <w:i/>
          <w:sz w:val="22"/>
          <w:szCs w:val="22"/>
        </w:rPr>
      </w:pPr>
      <w:r w:rsidRPr="00444279">
        <w:rPr>
          <w:rFonts w:ascii="Times New Roman" w:hAnsi="Times New Roman"/>
          <w:i/>
          <w:sz w:val="22"/>
          <w:szCs w:val="22"/>
        </w:rPr>
        <w:t>(projekt)</w:t>
      </w:r>
    </w:p>
    <w:p w:rsidR="00410DA8" w:rsidRDefault="00410DA8" w:rsidP="00812456">
      <w:pPr>
        <w:spacing w:after="29" w:line="22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Uchwala Nr IX/……………/2024</w:t>
      </w:r>
    </w:p>
    <w:p w:rsidR="00410DA8" w:rsidRDefault="00410DA8" w:rsidP="00812456">
      <w:pPr>
        <w:autoSpaceDE w:val="0"/>
        <w:jc w:val="center"/>
        <w:rPr>
          <w:rFonts w:ascii="Times New Roman" w:hAnsi="Times New Roman"/>
          <w:b/>
        </w:rPr>
      </w:pPr>
      <w:bookmarkStart w:id="0" w:name="_Hlk135813533"/>
      <w:r>
        <w:rPr>
          <w:rFonts w:ascii="Times New Roman" w:hAnsi="Times New Roman"/>
          <w:b/>
        </w:rPr>
        <w:t xml:space="preserve">Rady Gminy Karnice </w:t>
      </w:r>
      <w:bookmarkEnd w:id="0"/>
      <w:r>
        <w:rPr>
          <w:rFonts w:ascii="Times New Roman" w:hAnsi="Times New Roman"/>
          <w:b/>
        </w:rPr>
        <w:br/>
        <w:t>z dnia 30 grudnia 2024 roku</w:t>
      </w:r>
    </w:p>
    <w:p w:rsidR="00410DA8" w:rsidRDefault="00410DA8" w:rsidP="00812456">
      <w:pPr>
        <w:autoSpaceDE w:val="0"/>
        <w:jc w:val="center"/>
        <w:rPr>
          <w:rFonts w:ascii="Times New Roman" w:hAnsi="Times New Roman"/>
          <w:b/>
        </w:rPr>
      </w:pPr>
    </w:p>
    <w:p w:rsidR="00410DA8" w:rsidRPr="00702CDE" w:rsidRDefault="00410DA8" w:rsidP="00812456">
      <w:pPr>
        <w:spacing w:after="240"/>
        <w:jc w:val="center"/>
        <w:rPr>
          <w:rFonts w:ascii="Times New Roman" w:hAnsi="Times New Roman"/>
          <w:b/>
          <w:szCs w:val="22"/>
        </w:rPr>
      </w:pPr>
      <w:r w:rsidRPr="00702CDE">
        <w:rPr>
          <w:rFonts w:ascii="Times New Roman" w:hAnsi="Times New Roman"/>
          <w:b/>
          <w:szCs w:val="22"/>
        </w:rPr>
        <w:t>w sprawie przystąpienia do sporządzenia miejscowego planu zagospodarowania przestrzennego dla terenu dział</w:t>
      </w:r>
      <w:r>
        <w:rPr>
          <w:rFonts w:ascii="Times New Roman" w:hAnsi="Times New Roman"/>
          <w:b/>
          <w:szCs w:val="22"/>
        </w:rPr>
        <w:t>e</w:t>
      </w:r>
      <w:r w:rsidRPr="00702CDE">
        <w:rPr>
          <w:rFonts w:ascii="Times New Roman" w:hAnsi="Times New Roman"/>
          <w:b/>
          <w:szCs w:val="22"/>
        </w:rPr>
        <w:t>k o numer</w:t>
      </w:r>
      <w:r>
        <w:rPr>
          <w:rFonts w:ascii="Times New Roman" w:hAnsi="Times New Roman"/>
          <w:b/>
          <w:szCs w:val="22"/>
        </w:rPr>
        <w:t>ach</w:t>
      </w:r>
      <w:r w:rsidRPr="00702CDE">
        <w:rPr>
          <w:rFonts w:ascii="Times New Roman" w:hAnsi="Times New Roman"/>
          <w:b/>
          <w:szCs w:val="22"/>
        </w:rPr>
        <w:t xml:space="preserve"> ewidencyjny</w:t>
      </w:r>
      <w:r>
        <w:rPr>
          <w:rFonts w:ascii="Times New Roman" w:hAnsi="Times New Roman"/>
          <w:b/>
          <w:szCs w:val="22"/>
        </w:rPr>
        <w:t>ch</w:t>
      </w:r>
      <w:r w:rsidRPr="00702CDE">
        <w:rPr>
          <w:rFonts w:ascii="Times New Roman" w:hAnsi="Times New Roman"/>
          <w:b/>
          <w:szCs w:val="22"/>
        </w:rPr>
        <w:t xml:space="preserve"> 59 oraz 58 położon</w:t>
      </w:r>
      <w:r>
        <w:rPr>
          <w:rFonts w:ascii="Times New Roman" w:hAnsi="Times New Roman"/>
          <w:b/>
          <w:szCs w:val="22"/>
        </w:rPr>
        <w:t>ych</w:t>
      </w:r>
      <w:r w:rsidRPr="00702CDE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br/>
      </w:r>
      <w:r w:rsidRPr="00702CDE">
        <w:rPr>
          <w:rFonts w:ascii="Times New Roman" w:hAnsi="Times New Roman"/>
          <w:b/>
          <w:szCs w:val="22"/>
        </w:rPr>
        <w:t>w Lędzin</w:t>
      </w:r>
      <w:r>
        <w:rPr>
          <w:rFonts w:ascii="Times New Roman" w:hAnsi="Times New Roman"/>
          <w:b/>
          <w:szCs w:val="22"/>
        </w:rPr>
        <w:t>ie</w:t>
      </w:r>
      <w:r w:rsidRPr="00702CDE">
        <w:rPr>
          <w:rFonts w:ascii="Times New Roman" w:hAnsi="Times New Roman"/>
          <w:b/>
          <w:szCs w:val="22"/>
        </w:rPr>
        <w:t xml:space="preserve"> w </w:t>
      </w:r>
      <w:r>
        <w:rPr>
          <w:rFonts w:ascii="Times New Roman" w:hAnsi="Times New Roman"/>
          <w:b/>
          <w:szCs w:val="22"/>
        </w:rPr>
        <w:t>G</w:t>
      </w:r>
      <w:r w:rsidRPr="00702CDE">
        <w:rPr>
          <w:rFonts w:ascii="Times New Roman" w:hAnsi="Times New Roman"/>
          <w:b/>
          <w:szCs w:val="22"/>
        </w:rPr>
        <w:t>minie</w:t>
      </w:r>
      <w:r>
        <w:rPr>
          <w:rFonts w:ascii="Times New Roman" w:hAnsi="Times New Roman"/>
          <w:b/>
          <w:szCs w:val="22"/>
        </w:rPr>
        <w:t xml:space="preserve"> </w:t>
      </w:r>
      <w:r w:rsidRPr="00702CDE">
        <w:rPr>
          <w:rFonts w:ascii="Times New Roman" w:hAnsi="Times New Roman"/>
          <w:b/>
          <w:szCs w:val="22"/>
        </w:rPr>
        <w:t>Karnice.</w:t>
      </w:r>
    </w:p>
    <w:p w:rsidR="00410DA8" w:rsidRPr="00812456" w:rsidRDefault="00410DA8" w:rsidP="00812456">
      <w:pPr>
        <w:spacing w:after="240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>Na podstawie art. 1</w:t>
      </w:r>
      <w:r>
        <w:rPr>
          <w:rFonts w:ascii="Times New Roman" w:hAnsi="Times New Roman"/>
          <w:szCs w:val="22"/>
        </w:rPr>
        <w:t>8 ust. 2 pkt 5 ustawy z dnia 8</w:t>
      </w:r>
      <w:r w:rsidRPr="00702CDE">
        <w:rPr>
          <w:rFonts w:ascii="Times New Roman" w:hAnsi="Times New Roman"/>
          <w:szCs w:val="22"/>
        </w:rPr>
        <w:t xml:space="preserve"> marca 1990 r. o samorządzie gminnym </w:t>
      </w:r>
      <w:r w:rsidRPr="00702CDE">
        <w:rPr>
          <w:rFonts w:ascii="Times New Roman" w:hAnsi="Times New Roman"/>
          <w:szCs w:val="22"/>
        </w:rPr>
        <w:br/>
        <w:t>(Dz. U. z 2024 r., poz. 1465</w:t>
      </w:r>
      <w:r>
        <w:rPr>
          <w:rFonts w:ascii="Times New Roman" w:hAnsi="Times New Roman"/>
          <w:szCs w:val="22"/>
        </w:rPr>
        <w:t xml:space="preserve"> ze zm.</w:t>
      </w:r>
      <w:r w:rsidRPr="00702CDE">
        <w:rPr>
          <w:rFonts w:ascii="Times New Roman" w:hAnsi="Times New Roman"/>
          <w:szCs w:val="22"/>
        </w:rPr>
        <w:t>) oraz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 xml:space="preserve">art. 14 ust. 1 i 2 ustawy z dnia 27 marca 2003 r. </w:t>
      </w:r>
      <w:r w:rsidRPr="00702CDE">
        <w:rPr>
          <w:rFonts w:ascii="Times New Roman" w:hAnsi="Times New Roman"/>
          <w:szCs w:val="22"/>
        </w:rPr>
        <w:br/>
        <w:t>o planowaniu i za</w:t>
      </w:r>
      <w:r>
        <w:rPr>
          <w:rFonts w:ascii="Times New Roman" w:hAnsi="Times New Roman"/>
          <w:szCs w:val="22"/>
        </w:rPr>
        <w:t>gospodarowaniu przestrzennym (</w:t>
      </w:r>
      <w:r w:rsidRPr="00702CDE">
        <w:rPr>
          <w:rFonts w:ascii="Times New Roman" w:hAnsi="Times New Roman"/>
          <w:szCs w:val="22"/>
        </w:rPr>
        <w:t xml:space="preserve">Dz. U. z 2024 r., poz. 1130) </w:t>
      </w:r>
      <w:r w:rsidRPr="00812456">
        <w:rPr>
          <w:rFonts w:ascii="Times New Roman" w:hAnsi="Times New Roman"/>
          <w:szCs w:val="22"/>
        </w:rPr>
        <w:t>Rada Gminy</w:t>
      </w:r>
      <w:r>
        <w:rPr>
          <w:rFonts w:ascii="Times New Roman" w:hAnsi="Times New Roman"/>
          <w:szCs w:val="22"/>
        </w:rPr>
        <w:t xml:space="preserve"> </w:t>
      </w:r>
      <w:r w:rsidRPr="00812456">
        <w:rPr>
          <w:rFonts w:ascii="Times New Roman" w:hAnsi="Times New Roman"/>
          <w:szCs w:val="22"/>
        </w:rPr>
        <w:t>Karnice uchwala co następuje:</w:t>
      </w:r>
    </w:p>
    <w:p w:rsidR="00410DA8" w:rsidRPr="00702CDE" w:rsidRDefault="00410DA8" w:rsidP="00812456">
      <w:pPr>
        <w:spacing w:after="120"/>
        <w:jc w:val="both"/>
        <w:rPr>
          <w:rFonts w:ascii="Times New Roman" w:hAnsi="Times New Roman"/>
          <w:szCs w:val="22"/>
        </w:rPr>
      </w:pPr>
      <w:r w:rsidRPr="00812456">
        <w:rPr>
          <w:rFonts w:ascii="Times New Roman" w:hAnsi="Times New Roman"/>
          <w:b/>
          <w:szCs w:val="22"/>
        </w:rPr>
        <w:t>§ 1. 1.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 xml:space="preserve">Przystępuje się do sporządzenia miejscowego planu zagospodarowania przestrzennego dla terenu działki o numerze ewidencyjnym 59 oraz 58, położonej w miejscowości Lędzin </w:t>
      </w:r>
      <w:r>
        <w:rPr>
          <w:rFonts w:ascii="Times New Roman" w:hAnsi="Times New Roman"/>
          <w:szCs w:val="22"/>
        </w:rPr>
        <w:br/>
      </w:r>
      <w:r w:rsidRPr="00702CDE">
        <w:rPr>
          <w:rFonts w:ascii="Times New Roman" w:hAnsi="Times New Roman"/>
          <w:szCs w:val="22"/>
        </w:rPr>
        <w:t>w gminie Karnice.</w:t>
      </w:r>
    </w:p>
    <w:p w:rsidR="00410DA8" w:rsidRPr="00702CDE" w:rsidRDefault="00410DA8" w:rsidP="00812456">
      <w:pPr>
        <w:spacing w:after="120"/>
        <w:jc w:val="both"/>
        <w:rPr>
          <w:rFonts w:ascii="Times New Roman" w:hAnsi="Times New Roman"/>
          <w:szCs w:val="22"/>
        </w:rPr>
      </w:pPr>
      <w:r w:rsidRPr="00812456">
        <w:rPr>
          <w:rFonts w:ascii="Times New Roman" w:hAnsi="Times New Roman"/>
          <w:b/>
          <w:szCs w:val="22"/>
        </w:rPr>
        <w:t>2.</w:t>
      </w:r>
      <w:r w:rsidRPr="00702CDE">
        <w:rPr>
          <w:rFonts w:ascii="Times New Roman" w:hAnsi="Times New Roman"/>
          <w:szCs w:val="22"/>
        </w:rPr>
        <w:t xml:space="preserve"> Granice obszaru objętego planem</w:t>
      </w:r>
      <w:r>
        <w:rPr>
          <w:rFonts w:ascii="Times New Roman" w:hAnsi="Times New Roman"/>
          <w:szCs w:val="22"/>
        </w:rPr>
        <w:t xml:space="preserve"> </w:t>
      </w:r>
      <w:r w:rsidRPr="00702CDE">
        <w:t>przedstawia załącznik graficzny, będący integralną częścią uchwały.</w:t>
      </w:r>
    </w:p>
    <w:p w:rsidR="00410DA8" w:rsidRPr="00702CDE" w:rsidRDefault="00410DA8" w:rsidP="00812456">
      <w:pPr>
        <w:spacing w:after="240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b/>
          <w:szCs w:val="22"/>
        </w:rPr>
        <w:t>§</w:t>
      </w:r>
      <w:r>
        <w:rPr>
          <w:rFonts w:ascii="Times New Roman" w:hAnsi="Times New Roman"/>
          <w:b/>
          <w:szCs w:val="22"/>
        </w:rPr>
        <w:t xml:space="preserve"> </w:t>
      </w:r>
      <w:r w:rsidRPr="00702CDE">
        <w:rPr>
          <w:rFonts w:ascii="Times New Roman" w:hAnsi="Times New Roman"/>
          <w:b/>
          <w:szCs w:val="22"/>
        </w:rPr>
        <w:t>2.</w:t>
      </w:r>
      <w:r w:rsidRPr="00702CDE">
        <w:rPr>
          <w:rFonts w:ascii="Times New Roman" w:hAnsi="Times New Roman"/>
          <w:szCs w:val="22"/>
        </w:rPr>
        <w:t xml:space="preserve"> Wykonanie uchwały powierza się Wójtowi</w:t>
      </w:r>
      <w:r>
        <w:rPr>
          <w:rFonts w:ascii="Times New Roman" w:hAnsi="Times New Roman"/>
          <w:szCs w:val="22"/>
        </w:rPr>
        <w:t xml:space="preserve"> G</w:t>
      </w:r>
      <w:r w:rsidRPr="00702CDE">
        <w:rPr>
          <w:rFonts w:ascii="Times New Roman" w:hAnsi="Times New Roman"/>
          <w:szCs w:val="22"/>
        </w:rPr>
        <w:t>miny Karnice.</w:t>
      </w:r>
    </w:p>
    <w:p w:rsidR="00410DA8" w:rsidRPr="00702CDE" w:rsidRDefault="00410DA8" w:rsidP="00812456">
      <w:pPr>
        <w:spacing w:after="240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b/>
          <w:szCs w:val="22"/>
        </w:rPr>
        <w:t>§</w:t>
      </w:r>
      <w:r>
        <w:rPr>
          <w:rFonts w:ascii="Times New Roman" w:hAnsi="Times New Roman"/>
          <w:b/>
          <w:szCs w:val="22"/>
        </w:rPr>
        <w:t xml:space="preserve"> </w:t>
      </w:r>
      <w:r w:rsidRPr="00702CDE">
        <w:rPr>
          <w:rFonts w:ascii="Times New Roman" w:hAnsi="Times New Roman"/>
          <w:b/>
          <w:szCs w:val="22"/>
        </w:rPr>
        <w:t>3</w:t>
      </w:r>
      <w:r w:rsidRPr="00702CDE">
        <w:rPr>
          <w:rFonts w:ascii="Times New Roman" w:hAnsi="Times New Roman"/>
          <w:szCs w:val="22"/>
        </w:rPr>
        <w:t>. Uchwała wchodzi w życie z dniem podjęcia.</w:t>
      </w:r>
    </w:p>
    <w:p w:rsidR="00410DA8" w:rsidRPr="00702CDE" w:rsidRDefault="00410DA8" w:rsidP="00812456">
      <w:pPr>
        <w:spacing w:after="240"/>
        <w:jc w:val="both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after="240" w:line="340" w:lineRule="exact"/>
        <w:jc w:val="both"/>
        <w:rPr>
          <w:rFonts w:ascii="Times New Roman" w:hAnsi="Times New Roman"/>
          <w:szCs w:val="22"/>
        </w:rPr>
      </w:pPr>
    </w:p>
    <w:p w:rsidR="00410DA8" w:rsidRPr="00702CDE" w:rsidRDefault="00410DA8" w:rsidP="00BE5CC0">
      <w:pPr>
        <w:spacing w:line="340" w:lineRule="exact"/>
        <w:ind w:left="4248"/>
        <w:jc w:val="right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>……………………………………………….</w:t>
      </w:r>
    </w:p>
    <w:p w:rsidR="00410DA8" w:rsidRPr="00702CDE" w:rsidRDefault="00410DA8" w:rsidP="00933EB6">
      <w:pPr>
        <w:spacing w:line="340" w:lineRule="exact"/>
        <w:ind w:left="4248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>Przewodniczący Rady Gminy Karnice</w:t>
      </w:r>
    </w:p>
    <w:p w:rsidR="00410DA8" w:rsidRPr="00702CDE" w:rsidRDefault="00410DA8" w:rsidP="00933EB6">
      <w:pPr>
        <w:spacing w:line="340" w:lineRule="exact"/>
        <w:ind w:left="4248"/>
        <w:jc w:val="both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Default="00410DA8" w:rsidP="00933EB6">
      <w:pPr>
        <w:spacing w:after="120" w:line="340" w:lineRule="exact"/>
        <w:jc w:val="center"/>
        <w:rPr>
          <w:rFonts w:ascii="Times New Roman" w:hAnsi="Times New Roman"/>
          <w:b/>
          <w:szCs w:val="22"/>
        </w:rPr>
      </w:pPr>
    </w:p>
    <w:p w:rsidR="00410DA8" w:rsidRDefault="00410DA8" w:rsidP="00933EB6">
      <w:pPr>
        <w:spacing w:after="120" w:line="340" w:lineRule="exact"/>
        <w:jc w:val="center"/>
        <w:rPr>
          <w:rFonts w:ascii="Times New Roman" w:hAnsi="Times New Roman"/>
          <w:b/>
          <w:szCs w:val="22"/>
        </w:rPr>
      </w:pPr>
    </w:p>
    <w:p w:rsidR="00410DA8" w:rsidRPr="00702CDE" w:rsidRDefault="00410DA8" w:rsidP="00933EB6">
      <w:pPr>
        <w:spacing w:after="120" w:line="340" w:lineRule="exact"/>
        <w:jc w:val="center"/>
        <w:rPr>
          <w:rFonts w:ascii="Times New Roman" w:hAnsi="Times New Roman"/>
          <w:b/>
          <w:szCs w:val="22"/>
        </w:rPr>
      </w:pPr>
    </w:p>
    <w:p w:rsidR="00410DA8" w:rsidRPr="00702CDE" w:rsidRDefault="00410DA8" w:rsidP="00933EB6">
      <w:pPr>
        <w:spacing w:after="120" w:line="340" w:lineRule="exact"/>
        <w:jc w:val="center"/>
        <w:rPr>
          <w:rFonts w:ascii="Times New Roman" w:hAnsi="Times New Roman"/>
          <w:b/>
          <w:szCs w:val="22"/>
        </w:rPr>
      </w:pPr>
      <w:r w:rsidRPr="00702CDE">
        <w:rPr>
          <w:rFonts w:ascii="Times New Roman" w:hAnsi="Times New Roman"/>
          <w:b/>
          <w:szCs w:val="22"/>
        </w:rPr>
        <w:t>UZASADNIENIE</w:t>
      </w:r>
    </w:p>
    <w:p w:rsidR="00410DA8" w:rsidRPr="00702CDE" w:rsidRDefault="00410DA8" w:rsidP="00933EB6">
      <w:pPr>
        <w:spacing w:after="120" w:line="340" w:lineRule="exact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 xml:space="preserve">Miejscowy plan zagospodarowania przestrzennego obejmuje teren działek ewidencyjnych </w:t>
      </w:r>
      <w:r>
        <w:rPr>
          <w:rFonts w:ascii="Times New Roman" w:hAnsi="Times New Roman"/>
          <w:szCs w:val="22"/>
        </w:rPr>
        <w:br/>
      </w:r>
      <w:bookmarkStart w:id="1" w:name="_GoBack"/>
      <w:bookmarkEnd w:id="1"/>
      <w:r w:rsidRPr="00702CDE">
        <w:rPr>
          <w:rFonts w:ascii="Times New Roman" w:hAnsi="Times New Roman"/>
          <w:szCs w:val="22"/>
        </w:rPr>
        <w:t>o numerach 59 oraz 58, położonych w miejscowości Lędzin, gm. Karnice. Teren ten obecnie objęty jest miejscowym planem zagospodarowania przestrzennego, który został przyjęty uchwałą nr XXVI/178/005 Rady Gminy Karnice z dnia 29 czerwca 2005 r. w sprawie miejscowego planu zagospodarowania przestrzennego p.n. „Lędzin” w gminie Karnice</w:t>
      </w:r>
      <w:r w:rsidRPr="00702CDE">
        <w:rPr>
          <w:rFonts w:ascii="Times New Roman" w:hAnsi="Times New Roman"/>
          <w:szCs w:val="22"/>
        </w:rPr>
        <w:br/>
        <w:t>(</w:t>
      </w:r>
      <w:r w:rsidRPr="00702CDE">
        <w:rPr>
          <w:rFonts w:ascii="Times New Roman" w:hAnsi="Times New Roman"/>
        </w:rPr>
        <w:t>Dziennik Urzędowy Województwa Zachodniopomorskiego Nr 62, poz. 1364 z 2005 r.</w:t>
      </w:r>
      <w:r w:rsidRPr="00702CDE">
        <w:rPr>
          <w:rFonts w:ascii="Times New Roman" w:hAnsi="Times New Roman"/>
          <w:szCs w:val="22"/>
        </w:rPr>
        <w:t>). Zmiana ww. planu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>polega na zmianie przeznaczenia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>terenów oznaczonych w obecnie obowiązującym planie symbolem2 R – „tereny rolne z zakazem zabudowy” pod m.in. zabudowę mieszkalną i pomocniczą oraz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>dopuszczenie realizacji układu dróg wewnętrznych.</w:t>
      </w:r>
    </w:p>
    <w:p w:rsidR="00410DA8" w:rsidRPr="00702CDE" w:rsidRDefault="00410DA8" w:rsidP="00933EB6">
      <w:pPr>
        <w:spacing w:after="120" w:line="340" w:lineRule="exact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>W celu umożliwienia realizacji inwestycji na wskazanym terenie sporządzenie miejscowego planu zagospodarowania przestrzennego jest niezbędne. Zmiana ww. dokumentu planistycznego uporządkuje politykę i zagospodarowanie terenu na obszarze przy zabudowaniach w miejscowości Lędzin.</w:t>
      </w:r>
    </w:p>
    <w:p w:rsidR="00410DA8" w:rsidRPr="00702CDE" w:rsidRDefault="00410DA8" w:rsidP="00933EB6">
      <w:pPr>
        <w:spacing w:after="120" w:line="340" w:lineRule="exact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 xml:space="preserve">Przystąpienie do podjęcia niniejszej uchwały zgodnie z art. 14 ust. 5 ustawy z dnia 27 marca 2003 r. o planowaniu i zagospodarowaniu przestrzennym (t.j. Dz. U. z 2024 r., poz. 1130) następuje po wykonaniu m.in. analizy dotyczącej zasadności przystąpienia do sporządzenia planu miejscowego. Dokonując wspomnianej analizy stwierdzono, że przystąpienie </w:t>
      </w:r>
      <w:r w:rsidRPr="00702CDE">
        <w:rPr>
          <w:rFonts w:ascii="Times New Roman" w:hAnsi="Times New Roman"/>
          <w:szCs w:val="22"/>
        </w:rPr>
        <w:br/>
        <w:t>do sporządzenia planu dla terenu działek ewidencyjnych o numerach 59 oraz 58, położonych w miejscowości Lędzin, gm. Karnice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>m.in. posiada odzwierciedlenie w zapisach oraz ustaleniach zawartych</w:t>
      </w:r>
      <w:r>
        <w:rPr>
          <w:rFonts w:ascii="Times New Roman" w:hAnsi="Times New Roman"/>
          <w:szCs w:val="22"/>
        </w:rPr>
        <w:t xml:space="preserve"> w </w:t>
      </w:r>
      <w:r w:rsidRPr="00702CDE">
        <w:rPr>
          <w:rFonts w:ascii="Times New Roman" w:hAnsi="Times New Roman"/>
          <w:szCs w:val="22"/>
        </w:rPr>
        <w:t>Studium uwarunkowań i kierunków zagospodarowania gminy Karnice, przyjętego Uchwałą Nr XXX/257/2021 Rady Gminy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>Karnice z dnia 22 lipca 2021r.</w:t>
      </w:r>
    </w:p>
    <w:p w:rsidR="00410DA8" w:rsidRPr="00BE5CC0" w:rsidRDefault="00410DA8" w:rsidP="00933EB6">
      <w:pPr>
        <w:spacing w:after="120" w:line="340" w:lineRule="exact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 xml:space="preserve">Plan opracowany zostanie w oparciu o przepisy ww. ustawy o planowaniu </w:t>
      </w:r>
      <w:r w:rsidRPr="00702CDE">
        <w:rPr>
          <w:rFonts w:ascii="Times New Roman" w:hAnsi="Times New Roman"/>
          <w:szCs w:val="22"/>
        </w:rPr>
        <w:br/>
        <w:t>i zagospodarowaniu przestrzennym. W planie określone zostaną ogólne oraz szczegółowe warunki zagospodarowania terenu, a także zostaną ustalone zasady obsługi w zakresie infrastruktury technicznej i komunikacyjnej.</w:t>
      </w:r>
    </w:p>
    <w:sectPr w:rsidR="00410DA8" w:rsidRPr="00BE5CC0" w:rsidSect="00435BAF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5FCE"/>
    <w:multiLevelType w:val="hybridMultilevel"/>
    <w:tmpl w:val="F5EE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F8C"/>
    <w:rsid w:val="00052D7C"/>
    <w:rsid w:val="001807AB"/>
    <w:rsid w:val="001B3441"/>
    <w:rsid w:val="002564FE"/>
    <w:rsid w:val="002E7F8C"/>
    <w:rsid w:val="003015B6"/>
    <w:rsid w:val="00312CEA"/>
    <w:rsid w:val="00346556"/>
    <w:rsid w:val="003B6B91"/>
    <w:rsid w:val="004007E1"/>
    <w:rsid w:val="00410DA8"/>
    <w:rsid w:val="004174D6"/>
    <w:rsid w:val="00435BAF"/>
    <w:rsid w:val="00444279"/>
    <w:rsid w:val="004D3704"/>
    <w:rsid w:val="004D6DB1"/>
    <w:rsid w:val="004F1090"/>
    <w:rsid w:val="0058637B"/>
    <w:rsid w:val="005B4B33"/>
    <w:rsid w:val="00641A18"/>
    <w:rsid w:val="00645A4E"/>
    <w:rsid w:val="0066778F"/>
    <w:rsid w:val="00702CDE"/>
    <w:rsid w:val="007160C1"/>
    <w:rsid w:val="007324D0"/>
    <w:rsid w:val="00794A70"/>
    <w:rsid w:val="00812456"/>
    <w:rsid w:val="00834643"/>
    <w:rsid w:val="00845639"/>
    <w:rsid w:val="008A3613"/>
    <w:rsid w:val="008F3E58"/>
    <w:rsid w:val="00900A5E"/>
    <w:rsid w:val="0092072C"/>
    <w:rsid w:val="00933EB6"/>
    <w:rsid w:val="00941A38"/>
    <w:rsid w:val="009465A2"/>
    <w:rsid w:val="00A43EDF"/>
    <w:rsid w:val="00AC3414"/>
    <w:rsid w:val="00AC76AF"/>
    <w:rsid w:val="00B03880"/>
    <w:rsid w:val="00B14010"/>
    <w:rsid w:val="00B40C6B"/>
    <w:rsid w:val="00BE5CC0"/>
    <w:rsid w:val="00C4245B"/>
    <w:rsid w:val="00C975F2"/>
    <w:rsid w:val="00D046AE"/>
    <w:rsid w:val="00D50ABA"/>
    <w:rsid w:val="00DB2674"/>
    <w:rsid w:val="00E227A6"/>
    <w:rsid w:val="00F0441A"/>
    <w:rsid w:val="00F57C48"/>
    <w:rsid w:val="00FD6A9E"/>
    <w:rsid w:val="00FF11A9"/>
    <w:rsid w:val="00FF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7F8C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F8C"/>
    <w:rPr>
      <w:rFonts w:ascii="Lucida Grande CE" w:hAnsi="Lucida Grande CE" w:cs="Times New Roman"/>
      <w:sz w:val="18"/>
      <w:szCs w:val="18"/>
      <w:lang w:val="pl-PL"/>
    </w:rPr>
  </w:style>
  <w:style w:type="paragraph" w:styleId="ListParagraph">
    <w:name w:val="List Paragraph"/>
    <w:basedOn w:val="Normal"/>
    <w:uiPriority w:val="99"/>
    <w:qFormat/>
    <w:rsid w:val="002E7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436</Words>
  <Characters>2616</Characters>
  <Application>Microsoft Office Outlook</Application>
  <DocSecurity>0</DocSecurity>
  <Lines>0</Lines>
  <Paragraphs>0</Paragraphs>
  <ScaleCrop>false</ScaleCrop>
  <Company>KAiEF Architekt i Urbanista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Katarzyna Frączak</dc:creator>
  <cp:keywords/>
  <dc:description/>
  <cp:lastModifiedBy>Lech Puzdrowski</cp:lastModifiedBy>
  <cp:revision>2</cp:revision>
  <cp:lastPrinted>2019-09-02T10:24:00Z</cp:lastPrinted>
  <dcterms:created xsi:type="dcterms:W3CDTF">2024-12-30T09:58:00Z</dcterms:created>
  <dcterms:modified xsi:type="dcterms:W3CDTF">2024-12-30T09:58:00Z</dcterms:modified>
</cp:coreProperties>
</file>