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3736"/>
        <w:gridCol w:w="800"/>
        <w:gridCol w:w="2177"/>
      </w:tblGrid>
      <w:tr w:rsidR="0025331D">
        <w:trPr>
          <w:trHeight w:hRule="exact" w:val="277"/>
        </w:trPr>
        <w:tc>
          <w:tcPr>
            <w:tcW w:w="10489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5331D" w:rsidRDefault="0025331D"/>
        </w:tc>
      </w:tr>
      <w:tr w:rsidR="0025331D">
        <w:trPr>
          <w:trHeight w:hRule="exact" w:val="1616"/>
        </w:trPr>
        <w:tc>
          <w:tcPr>
            <w:tcW w:w="10489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5331D" w:rsidRDefault="008A53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Załącznik Nr 4</w:t>
            </w:r>
          </w:p>
          <w:p w:rsidR="0025331D" w:rsidRDefault="008A53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Uchwały Nr ..../...../.....</w:t>
            </w:r>
          </w:p>
          <w:p w:rsidR="0025331D" w:rsidRDefault="008A53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Rady Gminy Karnice</w:t>
            </w:r>
          </w:p>
          <w:p w:rsidR="0025331D" w:rsidRDefault="008A53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dnia ...................................</w:t>
            </w:r>
          </w:p>
          <w:p w:rsidR="0025331D" w:rsidRDefault="0025331D">
            <w:pPr>
              <w:spacing w:after="0" w:line="240" w:lineRule="auto"/>
              <w:rPr>
                <w:sz w:val="20"/>
                <w:szCs w:val="20"/>
              </w:rPr>
            </w:pPr>
          </w:p>
          <w:p w:rsidR="0025331D" w:rsidRDefault="008A53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 dochodów i wydatków z Funduszu Pomocy dotyczący realizacji zadań związanych z pomocą obywatelom Ukrainy w związku z konfliktem zbrojnym na terytorium tego państwa</w:t>
            </w:r>
          </w:p>
          <w:p w:rsidR="008E1C92" w:rsidRDefault="008E1C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5315" w:rsidRDefault="008A53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5315" w:rsidRDefault="008A531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331D">
        <w:trPr>
          <w:trHeight w:hRule="exact" w:val="277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</w:tc>
      </w:tr>
      <w:tr w:rsidR="0025331D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25331D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25331D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120,50</w:t>
            </w:r>
          </w:p>
        </w:tc>
      </w:tr>
      <w:tr w:rsidR="0025331D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25331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25331D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120,50</w:t>
            </w:r>
          </w:p>
        </w:tc>
      </w:tr>
      <w:tr w:rsidR="0025331D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25331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25331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120,50</w:t>
            </w:r>
          </w:p>
        </w:tc>
      </w:tr>
      <w:tr w:rsidR="0025331D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25331D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25331D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32 414,00</w:t>
            </w:r>
          </w:p>
        </w:tc>
      </w:tr>
      <w:tr w:rsidR="0025331D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25331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75814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25331D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Różne rozliczenia finansowe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32 414,00</w:t>
            </w:r>
          </w:p>
        </w:tc>
      </w:tr>
      <w:tr w:rsidR="0025331D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25331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25331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32 414,00</w:t>
            </w:r>
          </w:p>
        </w:tc>
      </w:tr>
      <w:tr w:rsidR="0025331D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25331D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25331D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400,00</w:t>
            </w:r>
          </w:p>
        </w:tc>
      </w:tr>
      <w:tr w:rsidR="0025331D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25331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25331D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25331D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25331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25331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25331D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25331D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25331D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248,00</w:t>
            </w:r>
          </w:p>
        </w:tc>
      </w:tr>
      <w:tr w:rsidR="0025331D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25331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25331D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248,00</w:t>
            </w:r>
          </w:p>
        </w:tc>
      </w:tr>
      <w:tr w:rsidR="0025331D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25331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25331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248,00</w:t>
            </w:r>
          </w:p>
        </w:tc>
      </w:tr>
      <w:tr w:rsidR="0025331D">
        <w:trPr>
          <w:trHeight w:hRule="exact" w:val="277"/>
        </w:trPr>
        <w:tc>
          <w:tcPr>
            <w:tcW w:w="1259" w:type="dxa"/>
          </w:tcPr>
          <w:p w:rsidR="0025331D" w:rsidRDefault="0025331D"/>
        </w:tc>
        <w:tc>
          <w:tcPr>
            <w:tcW w:w="159" w:type="dxa"/>
          </w:tcPr>
          <w:p w:rsidR="0025331D" w:rsidRDefault="0025331D"/>
        </w:tc>
        <w:tc>
          <w:tcPr>
            <w:tcW w:w="1100" w:type="dxa"/>
          </w:tcPr>
          <w:p w:rsidR="0025331D" w:rsidRDefault="0025331D"/>
        </w:tc>
        <w:tc>
          <w:tcPr>
            <w:tcW w:w="1259" w:type="dxa"/>
          </w:tcPr>
          <w:p w:rsidR="0025331D" w:rsidRDefault="0025331D"/>
        </w:tc>
        <w:tc>
          <w:tcPr>
            <w:tcW w:w="3736" w:type="dxa"/>
          </w:tcPr>
          <w:p w:rsidR="0025331D" w:rsidRDefault="0025331D"/>
        </w:tc>
        <w:tc>
          <w:tcPr>
            <w:tcW w:w="800" w:type="dxa"/>
          </w:tcPr>
          <w:p w:rsidR="0025331D" w:rsidRDefault="0025331D"/>
        </w:tc>
        <w:tc>
          <w:tcPr>
            <w:tcW w:w="2177" w:type="dxa"/>
          </w:tcPr>
          <w:p w:rsidR="0025331D" w:rsidRDefault="0025331D"/>
        </w:tc>
      </w:tr>
      <w:tr w:rsidR="0025331D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331D" w:rsidRDefault="008A531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33 182,50</w:t>
            </w:r>
          </w:p>
        </w:tc>
      </w:tr>
      <w:tr w:rsidR="0025331D">
        <w:trPr>
          <w:trHeight w:hRule="exact" w:val="6727"/>
        </w:trPr>
        <w:tc>
          <w:tcPr>
            <w:tcW w:w="1259" w:type="dxa"/>
          </w:tcPr>
          <w:p w:rsidR="0025331D" w:rsidRDefault="0025331D"/>
          <w:p w:rsidR="008E1C92" w:rsidRDefault="008E1C92"/>
          <w:p w:rsidR="008E1C92" w:rsidRDefault="008E1C92"/>
          <w:p w:rsidR="008E1C92" w:rsidRDefault="008E1C92"/>
          <w:p w:rsidR="008E1C92" w:rsidRDefault="008E1C92"/>
          <w:p w:rsidR="008E1C92" w:rsidRDefault="008E1C92"/>
          <w:p w:rsidR="008E1C92" w:rsidRDefault="008E1C92"/>
          <w:p w:rsidR="008E1C92" w:rsidRDefault="008E1C92"/>
          <w:p w:rsidR="008E1C92" w:rsidRDefault="008E1C92"/>
          <w:p w:rsidR="008E1C92" w:rsidRDefault="008E1C92"/>
          <w:p w:rsidR="008E1C92" w:rsidRDefault="008E1C92"/>
          <w:p w:rsidR="008E1C92" w:rsidRDefault="008E1C92"/>
          <w:p w:rsidR="008E1C92" w:rsidRDefault="008E1C92"/>
          <w:p w:rsidR="008E1C92" w:rsidRDefault="008E1C92"/>
          <w:p w:rsidR="008E1C92" w:rsidRDefault="008E1C92"/>
          <w:p w:rsidR="008E1C92" w:rsidRDefault="008E1C92"/>
          <w:p w:rsidR="008E1C92" w:rsidRDefault="008E1C92"/>
          <w:p w:rsidR="008E1C92" w:rsidRDefault="008E1C92"/>
          <w:p w:rsidR="008E1C92" w:rsidRDefault="008E1C92"/>
          <w:p w:rsidR="008E1C92" w:rsidRDefault="008E1C92"/>
          <w:p w:rsidR="008E1C92" w:rsidRDefault="008E1C92"/>
          <w:p w:rsidR="008E1C92" w:rsidRDefault="008E1C92"/>
        </w:tc>
        <w:tc>
          <w:tcPr>
            <w:tcW w:w="159" w:type="dxa"/>
          </w:tcPr>
          <w:p w:rsidR="0025331D" w:rsidRDefault="0025331D"/>
        </w:tc>
        <w:tc>
          <w:tcPr>
            <w:tcW w:w="1100" w:type="dxa"/>
          </w:tcPr>
          <w:p w:rsidR="0025331D" w:rsidRDefault="0025331D"/>
        </w:tc>
        <w:tc>
          <w:tcPr>
            <w:tcW w:w="1259" w:type="dxa"/>
          </w:tcPr>
          <w:p w:rsidR="0025331D" w:rsidRDefault="0025331D"/>
        </w:tc>
        <w:tc>
          <w:tcPr>
            <w:tcW w:w="3736" w:type="dxa"/>
          </w:tcPr>
          <w:p w:rsidR="0025331D" w:rsidRDefault="0025331D"/>
        </w:tc>
        <w:tc>
          <w:tcPr>
            <w:tcW w:w="800" w:type="dxa"/>
          </w:tcPr>
          <w:p w:rsidR="0025331D" w:rsidRDefault="0025331D"/>
        </w:tc>
        <w:tc>
          <w:tcPr>
            <w:tcW w:w="2177" w:type="dxa"/>
          </w:tcPr>
          <w:p w:rsidR="0025331D" w:rsidRDefault="0025331D"/>
        </w:tc>
      </w:tr>
    </w:tbl>
    <w:p w:rsidR="0025331D" w:rsidRDefault="0025331D"/>
    <w:p w:rsidR="008E1C92" w:rsidRDefault="008E1C92"/>
    <w:p w:rsidR="008E1C92" w:rsidRDefault="008E1C92"/>
    <w:p w:rsidR="008E1C92" w:rsidRDefault="008E1C92"/>
    <w:tbl>
      <w:tblPr>
        <w:tblpPr w:leftFromText="141" w:rightFromText="141" w:vertAnchor="text" w:horzAnchor="margin" w:tblpY="-1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59"/>
        <w:gridCol w:w="1100"/>
        <w:gridCol w:w="1259"/>
        <w:gridCol w:w="3736"/>
        <w:gridCol w:w="800"/>
        <w:gridCol w:w="2176"/>
      </w:tblGrid>
      <w:tr w:rsidR="008E1C92" w:rsidTr="008E1C92">
        <w:trPr>
          <w:trHeight w:hRule="exact" w:val="277"/>
        </w:trPr>
        <w:tc>
          <w:tcPr>
            <w:tcW w:w="10488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E1C92" w:rsidRDefault="008E1C92" w:rsidP="008E1C92"/>
        </w:tc>
      </w:tr>
      <w:tr w:rsidR="008E1C92" w:rsidTr="008E1C92">
        <w:trPr>
          <w:trHeight w:hRule="exact" w:val="861"/>
        </w:trPr>
        <w:tc>
          <w:tcPr>
            <w:tcW w:w="10488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E1C92" w:rsidRDefault="008E1C92" w:rsidP="008E1C92">
            <w:r>
              <w:t>Plan wydatków</w:t>
            </w:r>
          </w:p>
        </w:tc>
      </w:tr>
      <w:tr w:rsidR="008E1C92" w:rsidTr="008E1C92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</w:tc>
      </w:tr>
      <w:tr w:rsidR="008E1C92" w:rsidTr="008E1C92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120,50</w:t>
            </w:r>
          </w:p>
        </w:tc>
      </w:tr>
      <w:tr w:rsidR="008E1C92" w:rsidTr="008E1C92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120,50</w:t>
            </w:r>
          </w:p>
        </w:tc>
      </w:tr>
      <w:tr w:rsidR="008E1C92" w:rsidTr="008E1C92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towarów (w szczególności materiałów, leków, żywności) w związku z pomocą obywatelom Ukrainy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120,50</w:t>
            </w:r>
          </w:p>
        </w:tc>
      </w:tr>
      <w:tr w:rsidR="008E1C92" w:rsidTr="008E1C92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32 414,00</w:t>
            </w:r>
          </w:p>
        </w:tc>
      </w:tr>
      <w:tr w:rsidR="008E1C92" w:rsidTr="008E1C92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80195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32 414,00</w:t>
            </w:r>
          </w:p>
        </w:tc>
      </w:tr>
      <w:tr w:rsidR="008E1C92" w:rsidTr="008E1C92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towarów (w szczególności materiałów, leków, żywności) w związku z pomocą obywatelom Ukrainy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3 500,00</w:t>
            </w:r>
          </w:p>
        </w:tc>
      </w:tr>
      <w:tr w:rsidR="008E1C92" w:rsidTr="008E1C92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związanych z pomocą obywatelom Ukrainy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3 500,00</w:t>
            </w:r>
          </w:p>
        </w:tc>
      </w:tr>
      <w:tr w:rsidR="008E1C92" w:rsidTr="008E1C92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i uposażenia wypłacane w związku z pomocą obywatelom Ukrainy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12 000,00</w:t>
            </w:r>
          </w:p>
        </w:tc>
      </w:tr>
      <w:tr w:rsidR="008E1C92" w:rsidTr="008E1C92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nauczycieli wypłacane w związku z pomocą obywatelom Ukrainy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9 000,00</w:t>
            </w:r>
          </w:p>
        </w:tc>
      </w:tr>
      <w:tr w:rsidR="008E1C92" w:rsidTr="008E1C92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i inne pochodne od wynagrodzeń pracowników wypłacanych w związku z pomocą obywatelom Ukrainy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4 414,00</w:t>
            </w:r>
          </w:p>
        </w:tc>
      </w:tr>
      <w:tr w:rsidR="008E1C92" w:rsidTr="008E1C92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400,00</w:t>
            </w:r>
          </w:p>
        </w:tc>
      </w:tr>
      <w:tr w:rsidR="008E1C92" w:rsidTr="008E1C92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8E1C92" w:rsidTr="008E1C92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społeczne wypłacane obywatelom Ukrainy przebywającym na terytorium RP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8E1C92" w:rsidTr="008E1C92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248,00</w:t>
            </w:r>
          </w:p>
        </w:tc>
      </w:tr>
      <w:tr w:rsidR="008E1C92" w:rsidTr="008E1C92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248,00</w:t>
            </w:r>
          </w:p>
        </w:tc>
      </w:tr>
      <w:tr w:rsidR="008E1C92" w:rsidTr="008E1C92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społeczne wypłacane obywatelom Ukrainy przebywającym na terytorium RP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248,00</w:t>
            </w:r>
          </w:p>
        </w:tc>
      </w:tr>
      <w:tr w:rsidR="008E1C92" w:rsidTr="008E1C92">
        <w:trPr>
          <w:trHeight w:hRule="exact" w:val="277"/>
        </w:trPr>
        <w:tc>
          <w:tcPr>
            <w:tcW w:w="1258" w:type="dxa"/>
          </w:tcPr>
          <w:p w:rsidR="008E1C92" w:rsidRDefault="008E1C92" w:rsidP="008E1C92"/>
        </w:tc>
        <w:tc>
          <w:tcPr>
            <w:tcW w:w="159" w:type="dxa"/>
          </w:tcPr>
          <w:p w:rsidR="008E1C92" w:rsidRDefault="008E1C92" w:rsidP="008E1C92"/>
        </w:tc>
        <w:tc>
          <w:tcPr>
            <w:tcW w:w="1100" w:type="dxa"/>
          </w:tcPr>
          <w:p w:rsidR="008E1C92" w:rsidRDefault="008E1C92" w:rsidP="008E1C92"/>
        </w:tc>
        <w:tc>
          <w:tcPr>
            <w:tcW w:w="1259" w:type="dxa"/>
          </w:tcPr>
          <w:p w:rsidR="008E1C92" w:rsidRDefault="008E1C92" w:rsidP="008E1C92"/>
        </w:tc>
        <w:tc>
          <w:tcPr>
            <w:tcW w:w="3736" w:type="dxa"/>
          </w:tcPr>
          <w:p w:rsidR="008E1C92" w:rsidRDefault="008E1C92" w:rsidP="008E1C92"/>
        </w:tc>
        <w:tc>
          <w:tcPr>
            <w:tcW w:w="800" w:type="dxa"/>
          </w:tcPr>
          <w:p w:rsidR="008E1C92" w:rsidRDefault="008E1C92" w:rsidP="008E1C92"/>
        </w:tc>
        <w:tc>
          <w:tcPr>
            <w:tcW w:w="2176" w:type="dxa"/>
          </w:tcPr>
          <w:p w:rsidR="008E1C92" w:rsidRDefault="008E1C92" w:rsidP="008E1C92"/>
        </w:tc>
      </w:tr>
      <w:tr w:rsidR="008E1C92" w:rsidTr="008E1C92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1C92" w:rsidRDefault="008E1C92" w:rsidP="008E1C9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33 182,50</w:t>
            </w:r>
          </w:p>
        </w:tc>
      </w:tr>
    </w:tbl>
    <w:p w:rsidR="008E1C92" w:rsidRDefault="008E1C92">
      <w:bookmarkStart w:id="0" w:name="_GoBack"/>
      <w:bookmarkEnd w:id="0"/>
    </w:p>
    <w:p w:rsidR="008E1C92" w:rsidRDefault="008E1C92"/>
    <w:p w:rsidR="008E1C92" w:rsidRDefault="008E1C92"/>
    <w:p w:rsidR="008E1C92" w:rsidRDefault="008E1C92"/>
    <w:p w:rsidR="008E1C92" w:rsidRDefault="008E1C92"/>
    <w:p w:rsidR="008E1C92" w:rsidRDefault="008E1C92"/>
    <w:p w:rsidR="008E1C92" w:rsidRDefault="008E1C92"/>
    <w:p w:rsidR="008E1C92" w:rsidRDefault="008E1C92"/>
    <w:p w:rsidR="008E1C92" w:rsidRDefault="008E1C92"/>
    <w:sectPr w:rsidR="008E1C92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5331D"/>
    <w:rsid w:val="008A5315"/>
    <w:rsid w:val="008E1C9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Sil-art Rycho444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Dochody_szczegoly</dc:title>
  <dc:creator>FastReport.NET</dc:creator>
  <cp:lastModifiedBy>Kowalski Ryszard</cp:lastModifiedBy>
  <cp:revision>3</cp:revision>
  <dcterms:created xsi:type="dcterms:W3CDTF">2009-06-17T07:33:00Z</dcterms:created>
  <dcterms:modified xsi:type="dcterms:W3CDTF">2025-03-25T13:15:00Z</dcterms:modified>
</cp:coreProperties>
</file>