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C9F" w:rsidRPr="00F410BC" w:rsidRDefault="00B05C9F" w:rsidP="00F410BC">
      <w:pPr>
        <w:autoSpaceDE w:val="0"/>
        <w:spacing w:after="0" w:line="240" w:lineRule="auto"/>
        <w:jc w:val="right"/>
        <w:rPr>
          <w:rFonts w:ascii="Times New Roman" w:hAnsi="Times New Roman"/>
          <w:bCs/>
          <w:i/>
        </w:rPr>
      </w:pPr>
      <w:r w:rsidRPr="00F410BC">
        <w:rPr>
          <w:rFonts w:ascii="Times New Roman" w:hAnsi="Times New Roman"/>
          <w:b/>
          <w:sz w:val="24"/>
          <w:szCs w:val="24"/>
        </w:rPr>
        <w:tab/>
      </w:r>
      <w:r w:rsidRPr="00F410BC">
        <w:rPr>
          <w:rFonts w:ascii="Times New Roman" w:hAnsi="Times New Roman"/>
          <w:b/>
          <w:sz w:val="24"/>
          <w:szCs w:val="24"/>
        </w:rPr>
        <w:tab/>
      </w:r>
      <w:r w:rsidRPr="00F410BC">
        <w:rPr>
          <w:rFonts w:ascii="Times New Roman" w:hAnsi="Times New Roman"/>
          <w:b/>
          <w:sz w:val="24"/>
          <w:szCs w:val="24"/>
        </w:rPr>
        <w:tab/>
      </w:r>
      <w:r w:rsidRPr="00F410BC">
        <w:rPr>
          <w:rFonts w:ascii="Times New Roman" w:hAnsi="Times New Roman"/>
          <w:b/>
          <w:sz w:val="24"/>
          <w:szCs w:val="24"/>
        </w:rPr>
        <w:tab/>
      </w:r>
    </w:p>
    <w:p w:rsidR="00B05C9F" w:rsidRPr="00F410BC" w:rsidRDefault="00B05C9F" w:rsidP="00F410BC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10BC">
        <w:rPr>
          <w:rFonts w:ascii="Times New Roman" w:hAnsi="Times New Roman"/>
          <w:b/>
          <w:bCs/>
          <w:sz w:val="24"/>
          <w:szCs w:val="24"/>
        </w:rPr>
        <w:t>Uchwała XIII/</w:t>
      </w:r>
      <w:r w:rsidR="00C121ED">
        <w:rPr>
          <w:rFonts w:ascii="Times New Roman" w:hAnsi="Times New Roman"/>
          <w:b/>
          <w:bCs/>
          <w:sz w:val="24"/>
          <w:szCs w:val="24"/>
        </w:rPr>
        <w:t>107</w:t>
      </w:r>
      <w:r w:rsidRPr="00F410BC">
        <w:rPr>
          <w:rFonts w:ascii="Times New Roman" w:hAnsi="Times New Roman"/>
          <w:b/>
          <w:bCs/>
          <w:sz w:val="24"/>
          <w:szCs w:val="24"/>
        </w:rPr>
        <w:t>/2025</w:t>
      </w:r>
    </w:p>
    <w:p w:rsidR="00B05C9F" w:rsidRPr="00F410BC" w:rsidRDefault="00B05C9F" w:rsidP="00F410BC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10BC">
        <w:rPr>
          <w:rFonts w:ascii="Times New Roman" w:hAnsi="Times New Roman"/>
          <w:b/>
          <w:bCs/>
          <w:sz w:val="24"/>
          <w:szCs w:val="24"/>
        </w:rPr>
        <w:t>Rady Gminy Karnice</w:t>
      </w:r>
    </w:p>
    <w:p w:rsidR="00B05C9F" w:rsidRPr="00F410BC" w:rsidRDefault="00B05C9F" w:rsidP="00F410BC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10BC">
        <w:rPr>
          <w:rFonts w:ascii="Times New Roman" w:hAnsi="Times New Roman"/>
          <w:b/>
          <w:bCs/>
          <w:sz w:val="24"/>
          <w:szCs w:val="24"/>
        </w:rPr>
        <w:t xml:space="preserve">z dnia </w:t>
      </w:r>
      <w:r w:rsidR="00C121ED">
        <w:rPr>
          <w:rFonts w:ascii="Times New Roman" w:hAnsi="Times New Roman"/>
          <w:b/>
          <w:bCs/>
          <w:sz w:val="24"/>
          <w:szCs w:val="24"/>
        </w:rPr>
        <w:t>5 maja</w:t>
      </w:r>
      <w:r w:rsidRPr="00F410BC">
        <w:rPr>
          <w:rFonts w:ascii="Times New Roman" w:hAnsi="Times New Roman"/>
          <w:b/>
          <w:bCs/>
          <w:sz w:val="24"/>
          <w:szCs w:val="24"/>
        </w:rPr>
        <w:t xml:space="preserve"> 2025 roku</w:t>
      </w:r>
    </w:p>
    <w:p w:rsidR="00B05C9F" w:rsidRPr="00F410BC" w:rsidRDefault="00B05C9F" w:rsidP="00F410BC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05C9F" w:rsidRDefault="00B05C9F" w:rsidP="0034399E">
      <w:pPr>
        <w:tabs>
          <w:tab w:val="left" w:pos="19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sprawie udzielenia dotacji celowej dla samorządowej instytucji kultury </w:t>
      </w:r>
    </w:p>
    <w:p w:rsidR="00B05C9F" w:rsidRDefault="00B05C9F" w:rsidP="0034399E">
      <w:pPr>
        <w:tabs>
          <w:tab w:val="left" w:pos="19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Gminnego Klubu Kultury w Karnicach</w:t>
      </w:r>
    </w:p>
    <w:p w:rsidR="00B05C9F" w:rsidRDefault="00B05C9F" w:rsidP="0034399E">
      <w:pPr>
        <w:tabs>
          <w:tab w:val="left" w:pos="19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C9F" w:rsidRDefault="00B05C9F" w:rsidP="0034399E">
      <w:pPr>
        <w:tabs>
          <w:tab w:val="left" w:pos="19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Na podstawie art. 18 ust. 2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15 ustawy z dnia 8 marca 1990 r. o samorządzie gminnym (Dz. U. z 2024 r. poz. 1465 ze zm.) oraz art. 28 ust. 3 ustawy z dnia 25 października 1991 r. o organizowaniu i prowadzeniu działalności kulturalnej (Dz. U. z 2024 r. poz. 87) Rada Gminy Karnice uchwala, co następuje:</w:t>
      </w:r>
    </w:p>
    <w:p w:rsidR="00B05C9F" w:rsidRDefault="00B05C9F" w:rsidP="0034399E">
      <w:pPr>
        <w:tabs>
          <w:tab w:val="left" w:pos="19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5C9F" w:rsidRDefault="00B05C9F" w:rsidP="0034399E">
      <w:pPr>
        <w:tabs>
          <w:tab w:val="left" w:pos="19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99E">
        <w:rPr>
          <w:rFonts w:ascii="Times New Roman" w:hAnsi="Times New Roman"/>
          <w:b/>
          <w:sz w:val="24"/>
          <w:szCs w:val="24"/>
        </w:rPr>
        <w:t>§ 1.</w:t>
      </w:r>
      <w:r w:rsidRPr="00F410BC">
        <w:rPr>
          <w:rFonts w:ascii="Times New Roman" w:hAnsi="Times New Roman"/>
          <w:b/>
          <w:sz w:val="24"/>
          <w:szCs w:val="24"/>
        </w:rPr>
        <w:t>1.</w:t>
      </w:r>
      <w:r w:rsidRPr="00F410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Udziela się z budżetu Gminy Karnice dotację celową dla Gminnego Klubu Kultury w Karnicach w kwocie 24 930,58 zł na realizację projektu „Hans </w:t>
      </w:r>
      <w:proofErr w:type="spellStart"/>
      <w:r>
        <w:rPr>
          <w:rFonts w:ascii="Times New Roman" w:hAnsi="Times New Roman"/>
          <w:sz w:val="24"/>
          <w:szCs w:val="24"/>
        </w:rPr>
        <w:t>Hartig</w:t>
      </w:r>
      <w:proofErr w:type="spellEnd"/>
      <w:r>
        <w:rPr>
          <w:rFonts w:ascii="Times New Roman" w:hAnsi="Times New Roman"/>
          <w:sz w:val="24"/>
          <w:szCs w:val="24"/>
        </w:rPr>
        <w:t xml:space="preserve"> – malarz Pomorza w wydaniu nowoczesnym i tradycyjnym” – przedsięwzięcia objętego wsparciem w ramach Krajowego Planu Odbudowy i Zwiększenia Odporności.</w:t>
      </w:r>
    </w:p>
    <w:p w:rsidR="00B05C9F" w:rsidRDefault="00B05C9F" w:rsidP="0034399E">
      <w:pPr>
        <w:tabs>
          <w:tab w:val="left" w:pos="19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5C9F" w:rsidRDefault="00B05C9F" w:rsidP="0034399E">
      <w:pPr>
        <w:tabs>
          <w:tab w:val="left" w:pos="19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0BC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Zasady i tryb przekazania dotacji oraz sposób jej rozliczenia będzie regulować umowa zawarta pomiędzy Gminą Karnice a Gminnym Klubem Kultury w Karnicach.</w:t>
      </w:r>
    </w:p>
    <w:p w:rsidR="00B05C9F" w:rsidRDefault="00B05C9F" w:rsidP="0034399E">
      <w:pPr>
        <w:tabs>
          <w:tab w:val="left" w:pos="19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5C9F" w:rsidRDefault="00B05C9F" w:rsidP="0034399E">
      <w:pPr>
        <w:tabs>
          <w:tab w:val="left" w:pos="19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99E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Pr="0034399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Wykonanie uchwały powierza się Wójtowi Gminy Karnice.</w:t>
      </w:r>
    </w:p>
    <w:p w:rsidR="00B05C9F" w:rsidRDefault="00B05C9F" w:rsidP="0034399E">
      <w:pPr>
        <w:tabs>
          <w:tab w:val="left" w:pos="19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5C9F" w:rsidRPr="009F007E" w:rsidRDefault="00B05C9F" w:rsidP="0034399E">
      <w:pPr>
        <w:tabs>
          <w:tab w:val="left" w:pos="19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99E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34399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Uchwała wchodzi w życie z dniem podjęcia.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C121ED" w:rsidTr="00C121ED">
        <w:tc>
          <w:tcPr>
            <w:tcW w:w="2500" w:type="pct"/>
            <w:hideMark/>
          </w:tcPr>
          <w:p w:rsidR="00C121ED" w:rsidRPr="00C121ED" w:rsidRDefault="00C121E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00" w:type="pct"/>
            <w:hideMark/>
          </w:tcPr>
          <w:p w:rsidR="00C121ED" w:rsidRPr="00C121ED" w:rsidRDefault="00C121ED" w:rsidP="00C121ED">
            <w:pPr>
              <w:keepNext/>
              <w:keepLines/>
              <w:tabs>
                <w:tab w:val="left" w:pos="4536"/>
                <w:tab w:val="left" w:pos="4678"/>
              </w:tabs>
              <w:spacing w:before="560" w:after="5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  <w:r w:rsidRPr="00C121ED">
              <w:rPr>
                <w:rFonts w:ascii="Times New Roman" w:hAnsi="Times New Roman"/>
                <w:color w:val="000000"/>
                <w:sz w:val="24"/>
                <w:szCs w:val="24"/>
              </w:rPr>
              <w:t>Przewodniczący Rady Gminy Karnice</w:t>
            </w:r>
            <w:r w:rsidRPr="00C121E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121E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121E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121ED">
              <w:rPr>
                <w:rFonts w:ascii="Times New Roman" w:hAnsi="Times New Roman"/>
                <w:b/>
                <w:sz w:val="24"/>
                <w:szCs w:val="24"/>
              </w:rPr>
              <w:t>Stanisław Wolski</w:t>
            </w:r>
          </w:p>
        </w:tc>
      </w:tr>
    </w:tbl>
    <w:p w:rsidR="00B05C9F" w:rsidRPr="0034399E" w:rsidRDefault="00B05C9F" w:rsidP="0034399E">
      <w:pPr>
        <w:tabs>
          <w:tab w:val="left" w:pos="19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05C9F" w:rsidRPr="0034399E" w:rsidSect="00603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E5E"/>
    <w:rsid w:val="0034399E"/>
    <w:rsid w:val="0060349D"/>
    <w:rsid w:val="00797E5E"/>
    <w:rsid w:val="00910BE5"/>
    <w:rsid w:val="009F007E"/>
    <w:rsid w:val="00B05C9F"/>
    <w:rsid w:val="00C121ED"/>
    <w:rsid w:val="00C33E5D"/>
    <w:rsid w:val="00ED7DE4"/>
    <w:rsid w:val="00F410BC"/>
    <w:rsid w:val="00FB3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49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959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Skarbnik2</dc:creator>
  <cp:keywords/>
  <dc:description/>
  <cp:lastModifiedBy>user</cp:lastModifiedBy>
  <cp:revision>4</cp:revision>
  <dcterms:created xsi:type="dcterms:W3CDTF">2025-04-24T11:45:00Z</dcterms:created>
  <dcterms:modified xsi:type="dcterms:W3CDTF">2025-05-06T08:32:00Z</dcterms:modified>
</cp:coreProperties>
</file>