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7A4607">
      <w:pPr>
        <w:jc w:val="center"/>
        <w:rPr>
          <w:b/>
          <w:caps/>
        </w:rPr>
      </w:pPr>
      <w:r>
        <w:rPr>
          <w:b/>
          <w:caps/>
        </w:rPr>
        <w:t>Uchwała Nr VII/49/2024</w:t>
      </w:r>
      <w:r>
        <w:rPr>
          <w:b/>
          <w:caps/>
        </w:rPr>
        <w:br/>
        <w:t>Rady Gminy Karnice</w:t>
      </w:r>
    </w:p>
    <w:p w:rsidR="00A77B3E" w:rsidRDefault="007A4607">
      <w:pPr>
        <w:spacing w:before="280" w:after="280"/>
        <w:jc w:val="center"/>
        <w:rPr>
          <w:b/>
          <w:caps/>
        </w:rPr>
      </w:pPr>
      <w:r>
        <w:t>z dnia 14 listopada 2024 r.</w:t>
      </w:r>
    </w:p>
    <w:p w:rsidR="00A77B3E" w:rsidRDefault="007A4607">
      <w:pPr>
        <w:keepNext/>
        <w:spacing w:after="480"/>
        <w:jc w:val="center"/>
      </w:pPr>
      <w:r>
        <w:rPr>
          <w:b/>
        </w:rPr>
        <w:t>w sprawie zmiany uchwały budżetowej Gminy Karnice na 2024 rok</w:t>
      </w:r>
    </w:p>
    <w:p w:rsidR="00A77B3E" w:rsidRDefault="007A4607">
      <w:pPr>
        <w:keepLines/>
        <w:spacing w:before="120" w:after="120"/>
        <w:ind w:firstLine="227"/>
        <w:jc w:val="both"/>
      </w:pPr>
      <w:r>
        <w:t>Na podstawie art. 18 ust. 2 </w:t>
      </w:r>
      <w:proofErr w:type="spellStart"/>
      <w:r>
        <w:t>pkt</w:t>
      </w:r>
      <w:proofErr w:type="spellEnd"/>
      <w:r>
        <w:t> 4 ustawy z dnia 8 marca 1990 roku o samorządzie gminnym (Dz. U. z 2024 r. poz. 1465), art. </w:t>
      </w:r>
      <w:r>
        <w:t>12 ust. 4 i 5 ustawy z dnia 12 marca 2022 r. o pomocy obywatelom Ukrainy w związku z konfliktem zbrojnym na terytorium tego państwa (Dz. U. z 2024 r. poz. 167 ze zm.) oraz art. 211 ust.1, 2; art. 212 ust. 1 </w:t>
      </w:r>
      <w:proofErr w:type="spellStart"/>
      <w:r>
        <w:t>pkt</w:t>
      </w:r>
      <w:proofErr w:type="spellEnd"/>
      <w:r>
        <w:t> 4, 5 ustawy z dnia 27 sierpnia 2009 r. o fina</w:t>
      </w:r>
      <w:r>
        <w:t>nsach publicznych (Dz. U. z 2024 r. poz. 1530) Rada Gminy Karnice uchwala, co następuje:</w:t>
      </w:r>
    </w:p>
    <w:p w:rsidR="00A77B3E" w:rsidRDefault="007A4607">
      <w:pPr>
        <w:keepLines/>
        <w:spacing w:before="120" w:after="120"/>
        <w:ind w:firstLine="340"/>
        <w:jc w:val="both"/>
      </w:pPr>
      <w:r>
        <w:rPr>
          <w:b/>
        </w:rPr>
        <w:t>§ 1. </w:t>
      </w:r>
      <w:r>
        <w:t>Wprowadza się zmiany w do Uchwały Nr LVIII/494/2023 Rady Gminy Karnice z dnia 14 grudnia 2023 roku w paragrafach 11 i 12, które otrzymują brzmienie:</w:t>
      </w:r>
    </w:p>
    <w:p w:rsidR="00A77B3E" w:rsidRDefault="007A4607">
      <w:pPr>
        <w:keepLines/>
        <w:spacing w:before="120" w:after="120"/>
        <w:ind w:left="227" w:hanging="113"/>
        <w:jc w:val="both"/>
      </w:pPr>
      <w:r>
        <w:t>- </w:t>
      </w:r>
      <w:r>
        <w:t>§ 11. Ustal</w:t>
      </w:r>
      <w:r>
        <w:t>a się limity zobowiązań z tytułu zaciąganych kredytów i pożyczek i emisji obligacji na:</w:t>
      </w:r>
    </w:p>
    <w:p w:rsidR="00A77B3E" w:rsidRDefault="007A4607">
      <w:pPr>
        <w:spacing w:before="120" w:after="120"/>
        <w:ind w:left="340" w:hanging="227"/>
        <w:jc w:val="both"/>
      </w:pPr>
      <w:r>
        <w:t>1) </w:t>
      </w:r>
      <w:r>
        <w:t>pokrycie występującego w ciągu roku przejściowego deficytu budżetu jednostki samorządu terytorialnego, do kwoty 3 000 000,00 zł,</w:t>
      </w:r>
    </w:p>
    <w:p w:rsidR="00A77B3E" w:rsidRDefault="007A4607">
      <w:pPr>
        <w:spacing w:before="120" w:after="120"/>
        <w:ind w:left="340" w:hanging="227"/>
        <w:jc w:val="both"/>
      </w:pPr>
      <w:r>
        <w:t>2) </w:t>
      </w:r>
      <w:r>
        <w:t>ustala się limit zobowiązań z tyt</w:t>
      </w:r>
      <w:r>
        <w:t>ułu zaciąganych pożyczek na finansowanie wydatków na inwestycje i zakupy inwestycyjne ujęte w ramach przedsięwzięć, o których mowa w art. 226 ust. 3 ustawy o finansach publicznych, do kwoty 1 000 000,00 zł.</w:t>
      </w:r>
    </w:p>
    <w:p w:rsidR="00A77B3E" w:rsidRDefault="007A4607">
      <w:pPr>
        <w:spacing w:before="120" w:after="120"/>
        <w:ind w:left="340" w:hanging="227"/>
        <w:jc w:val="both"/>
      </w:pPr>
      <w:r>
        <w:t>3) </w:t>
      </w:r>
      <w:r>
        <w:t>wyprzedzające finansowanie działań finansowany</w:t>
      </w:r>
      <w:r>
        <w:t>ch ze środków pochodzących z budżetu Unii Europejskiej, do kwoty  1 581 790,00 zł.</w:t>
      </w:r>
    </w:p>
    <w:p w:rsidR="00A77B3E" w:rsidRDefault="007A4607">
      <w:pPr>
        <w:spacing w:before="120" w:after="120"/>
        <w:ind w:left="340" w:hanging="227"/>
        <w:jc w:val="both"/>
      </w:pPr>
      <w:r>
        <w:t>4) </w:t>
      </w:r>
      <w:r>
        <w:t>pokrycie planowanego deficytu budżetu do kwoty 4 398 000,00 zł</w:t>
      </w:r>
    </w:p>
    <w:p w:rsidR="00A77B3E" w:rsidRDefault="007A4607">
      <w:pPr>
        <w:keepLines/>
        <w:spacing w:before="120" w:after="120"/>
        <w:ind w:left="567" w:hanging="113"/>
        <w:jc w:val="both"/>
      </w:pPr>
      <w:r>
        <w:t>- </w:t>
      </w:r>
      <w:r>
        <w:t>§ 12. Upoważnia się Wójta do zaciągania kredytów, pożyczek i emisji obligacji, o których mowa w § 11 do w</w:t>
      </w:r>
      <w:r>
        <w:t>ysokości kwot w nich określonych.</w:t>
      </w:r>
    </w:p>
    <w:p w:rsidR="00A77B3E" w:rsidRDefault="007A4607">
      <w:pPr>
        <w:keepLines/>
        <w:spacing w:before="120" w:after="120"/>
        <w:ind w:firstLine="340"/>
        <w:jc w:val="both"/>
      </w:pPr>
      <w:r>
        <w:rPr>
          <w:b/>
        </w:rPr>
        <w:t>§ 2. </w:t>
      </w:r>
      <w:r>
        <w:t>Wprowadza się zmiany w załącznikach nr 3, 16 i 22 do Uchwały Nr LVIII/494/2023 Rady Gminy Karnice z dnia 14 grudnia 2023 roku w sprawie uchwalenia budżetu Gminy Karnice na rok 2024 zgodnie z załącznikami nr 1, 2 i 3.</w:t>
      </w:r>
    </w:p>
    <w:p w:rsidR="00A77B3E" w:rsidRDefault="007A4607">
      <w:pPr>
        <w:keepLines/>
        <w:spacing w:before="120" w:after="120"/>
        <w:ind w:firstLine="340"/>
        <w:jc w:val="both"/>
      </w:pPr>
      <w:r>
        <w:rPr>
          <w:b/>
        </w:rPr>
        <w:t>§ 3. </w:t>
      </w:r>
      <w:r>
        <w:t>Wykonanie uchwały powierza się Wójtowi Gminy.</w:t>
      </w:r>
    </w:p>
    <w:p w:rsidR="00A77B3E" w:rsidRDefault="007A4607">
      <w:pPr>
        <w:keepNext/>
        <w:keepLines/>
        <w:spacing w:before="120" w:after="120"/>
        <w:ind w:firstLine="340"/>
        <w:jc w:val="both"/>
      </w:pPr>
      <w:r>
        <w:rPr>
          <w:b/>
        </w:rPr>
        <w:t>§ 4. </w:t>
      </w:r>
      <w:r>
        <w:t>Uchwała wchodzi w życie z dniem  podjęcia i podlega ogłoszeniu w Dzienniku Urzędowym Województwa Zachodniopomorskiego oraz na stronie BIP.</w:t>
      </w:r>
    </w:p>
    <w:p w:rsidR="00A77B3E" w:rsidRDefault="00A77B3E">
      <w:pPr>
        <w:keepNext/>
        <w:keepLines/>
        <w:spacing w:before="120" w:after="120"/>
        <w:ind w:firstLine="340"/>
        <w:jc w:val="both"/>
      </w:pPr>
    </w:p>
    <w:p w:rsidR="00A77B3E" w:rsidRDefault="007A460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3"/>
        <w:gridCol w:w="5103"/>
      </w:tblGrid>
      <w:tr w:rsidR="008123A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23A5" w:rsidRDefault="008123A5">
            <w:pPr>
              <w:keepNext/>
              <w:keepLines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23A5" w:rsidRDefault="007A4607" w:rsidP="00797B4B">
            <w:pPr>
              <w:keepNext/>
              <w:keepLines/>
              <w:spacing w:before="560" w:after="560"/>
              <w:ind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Karnice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Stanisław Wolski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8123A5">
      <w:pPr>
        <w:keepNext/>
        <w:spacing w:before="120" w:after="120" w:line="360" w:lineRule="auto"/>
        <w:ind w:left="5581"/>
      </w:pPr>
      <w:r>
        <w:lastRenderedPageBreak/>
        <w:fldChar w:fldCharType="begin"/>
      </w:r>
      <w:r>
        <w:fldChar w:fldCharType="end"/>
      </w:r>
      <w:r w:rsidR="007A4607">
        <w:t>Załącznik Nr 1 do uchwały Nr VII/49/2024</w:t>
      </w:r>
      <w:r w:rsidR="007A4607">
        <w:br/>
        <w:t>Rady Gminy Karnice</w:t>
      </w:r>
      <w:r w:rsidR="007A4607">
        <w:br/>
        <w:t>z dnia 14 listopada 2024 r.</w:t>
      </w:r>
    </w:p>
    <w:p w:rsidR="00A77B3E" w:rsidRDefault="007A4607">
      <w:pPr>
        <w:keepNext/>
        <w:spacing w:after="480"/>
        <w:jc w:val="center"/>
      </w:pPr>
      <w:r>
        <w:rPr>
          <w:b/>
        </w:rPr>
        <w:t>Przychody i </w:t>
      </w:r>
      <w:r>
        <w:rPr>
          <w:b/>
        </w:rPr>
        <w:t>rozchody budżetu w 2024r.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4475"/>
        <w:gridCol w:w="2268"/>
        <w:gridCol w:w="3094"/>
      </w:tblGrid>
      <w:tr w:rsidR="008123A5">
        <w:trPr>
          <w:trHeight w:hRule="exact" w:val="85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sz w:val="24"/>
              </w:rPr>
              <w:t>Lp.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sz w:val="24"/>
              </w:rPr>
              <w:t>Treść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Klasyfikacja</w:t>
            </w:r>
            <w:r>
              <w:rPr>
                <w:sz w:val="24"/>
              </w:rPr>
              <w:br/>
              <w:t>§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Kwota</w:t>
            </w:r>
          </w:p>
        </w:tc>
      </w:tr>
      <w:tr w:rsidR="008123A5">
        <w:trPr>
          <w:trHeight w:hRule="exact" w:val="28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</w:tr>
      <w:tr w:rsidR="008123A5">
        <w:trPr>
          <w:trHeight w:hRule="exact" w:val="560"/>
        </w:trPr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Przychody ogółem: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10 137 239,61</w:t>
            </w:r>
          </w:p>
        </w:tc>
      </w:tr>
      <w:tr w:rsidR="008123A5">
        <w:trPr>
          <w:trHeight w:hRule="exact" w:val="105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Przychody z zaciągniętych pożyczek na finansowanie zadań realizowanych z udziałem środków pochodzących z budżetu Unii Europejskiej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1 581 790,00</w:t>
            </w:r>
          </w:p>
        </w:tc>
      </w:tr>
      <w:tr w:rsidR="008123A5">
        <w:trPr>
          <w:trHeight w:hRule="exact" w:val="17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</w:t>
            </w:r>
            <w:r>
              <w:rPr>
                <w:sz w:val="20"/>
              </w:rPr>
              <w:t>nych ustawach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2 847 449,61</w:t>
            </w:r>
          </w:p>
        </w:tc>
      </w:tr>
      <w:tr w:rsidR="008123A5">
        <w:trPr>
          <w:trHeight w:hRule="exact" w:val="59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Przychody ze sprzedaży innych papierów wartościowych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931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4 398 000,00</w:t>
            </w:r>
          </w:p>
        </w:tc>
      </w:tr>
      <w:tr w:rsidR="008123A5">
        <w:trPr>
          <w:trHeight w:hRule="exact" w:val="59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Wolne środki, o których mowa w art. 217 ust.2 </w:t>
            </w:r>
            <w:proofErr w:type="spellStart"/>
            <w:r>
              <w:rPr>
                <w:sz w:val="20"/>
              </w:rPr>
              <w:t>pkt</w:t>
            </w:r>
            <w:proofErr w:type="spellEnd"/>
            <w:r>
              <w:rPr>
                <w:sz w:val="20"/>
              </w:rPr>
              <w:t xml:space="preserve"> 6 ustawy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0,00</w:t>
            </w:r>
          </w:p>
        </w:tc>
      </w:tr>
      <w:tr w:rsidR="008123A5">
        <w:trPr>
          <w:trHeight w:hRule="exact" w:val="59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Przychody ze spłat pożyczek i kredytów udzielonych ze środków publicznych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310 000,00</w:t>
            </w:r>
          </w:p>
        </w:tc>
      </w:tr>
      <w:tr w:rsidR="008123A5">
        <w:trPr>
          <w:trHeight w:hRule="exact" w:val="59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Przychody z zaciągniętych pożyczek i kredytów na rynku krajowym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1 000 000,00</w:t>
            </w:r>
          </w:p>
        </w:tc>
      </w:tr>
      <w:tr w:rsidR="008123A5">
        <w:trPr>
          <w:trHeight w:hRule="exact" w:val="560"/>
        </w:trPr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Rozchody ogółem: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2 933 010,00</w:t>
            </w:r>
          </w:p>
        </w:tc>
      </w:tr>
      <w:tr w:rsidR="008123A5">
        <w:trPr>
          <w:trHeight w:hRule="exact" w:val="82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Spłaty pożyczek otrzymanych na finansowanie zadań realizowanych z udziałem środków pochodzących z budżetu Unii Europejskiej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1 581 790,00</w:t>
            </w:r>
          </w:p>
        </w:tc>
      </w:tr>
      <w:tr w:rsidR="008123A5">
        <w:trPr>
          <w:trHeight w:hRule="exact" w:val="59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Udzielone pożyczki i kredyty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210 000,00</w:t>
            </w:r>
          </w:p>
        </w:tc>
      </w:tr>
      <w:tr w:rsidR="008123A5">
        <w:trPr>
          <w:trHeight w:hRule="exact" w:val="59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Spłaty otrzymanych krajowych pożyczek i kredytów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1 141 220,00</w:t>
            </w:r>
          </w:p>
        </w:tc>
      </w:tr>
    </w:tbl>
    <w:p w:rsidR="00A77B3E" w:rsidRDefault="00A77B3E">
      <w:p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8123A5">
      <w:pPr>
        <w:keepNext/>
        <w:spacing w:before="120" w:after="120" w:line="360" w:lineRule="auto"/>
        <w:ind w:left="5581"/>
      </w:pPr>
      <w:r>
        <w:lastRenderedPageBreak/>
        <w:fldChar w:fldCharType="begin"/>
      </w:r>
      <w:r>
        <w:fldChar w:fldCharType="end"/>
      </w:r>
      <w:r w:rsidR="007A4607">
        <w:t xml:space="preserve">Załącznik Nr 2 do uchwały Nr </w:t>
      </w:r>
      <w:r w:rsidR="007A4607">
        <w:t>VII/49/2024</w:t>
      </w:r>
      <w:r w:rsidR="007A4607">
        <w:br/>
        <w:t>Rady Gminy Karnice</w:t>
      </w:r>
      <w:r w:rsidR="007A4607">
        <w:br/>
        <w:t>z dnia 14 listopada 2024 r.</w:t>
      </w:r>
    </w:p>
    <w:p w:rsidR="00A77B3E" w:rsidRDefault="007A4607">
      <w:pPr>
        <w:keepNext/>
        <w:spacing w:after="480"/>
        <w:jc w:val="center"/>
      </w:pPr>
      <w:r>
        <w:rPr>
          <w:b/>
        </w:rPr>
        <w:t>Wydatki jednostek pomocniczych</w:t>
      </w:r>
      <w:r>
        <w:rPr>
          <w:b/>
        </w:rPr>
        <w:br/>
        <w:t>w ramach budżetu  Gminy Karnice</w:t>
      </w:r>
      <w:r>
        <w:rPr>
          <w:b/>
        </w:rPr>
        <w:br/>
        <w:t>w 2024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0"/>
        <w:gridCol w:w="991"/>
        <w:gridCol w:w="721"/>
        <w:gridCol w:w="2553"/>
        <w:gridCol w:w="2448"/>
        <w:gridCol w:w="1712"/>
        <w:gridCol w:w="1307"/>
      </w:tblGrid>
      <w:tr w:rsidR="008123A5">
        <w:trPr>
          <w:trHeight w:val="300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b/>
                <w:sz w:val="20"/>
              </w:rPr>
              <w:t>Jednostka pomocnicza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Plan wydatków</w:t>
            </w:r>
            <w:r>
              <w:rPr>
                <w:b/>
                <w:sz w:val="20"/>
              </w:rPr>
              <w:br/>
              <w:t>ogółem</w:t>
            </w:r>
            <w:r>
              <w:rPr>
                <w:b/>
                <w:sz w:val="20"/>
              </w:rPr>
              <w:br/>
              <w:t>na 2024 r.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 tego:</w:t>
            </w:r>
          </w:p>
        </w:tc>
      </w:tr>
      <w:tr w:rsidR="008123A5">
        <w:trPr>
          <w:trHeight w:val="510"/>
        </w:trPr>
        <w:tc>
          <w:tcPr>
            <w:tcW w:w="69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Fundusz sołecki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Pozostałe wydatki</w:t>
            </w: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  <w:rPr>
                <w:color w:val="000000"/>
                <w:u w:color="000000"/>
              </w:rPr>
            </w:pPr>
            <w:r>
              <w:rPr>
                <w:i/>
                <w:sz w:val="16"/>
              </w:rPr>
              <w:t>7</w:t>
            </w: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Cerkwica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60016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4270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60016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71035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30 000,00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4220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15 870,50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15 870,50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75412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20 000,00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4300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7 500,00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7 500,00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81 870,50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81 870,50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51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Czaplin Wielki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23 578,70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23 578,70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23 578,70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23 578,70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51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Czaplin Mały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20 388,63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20 388,63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4 500,00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24 888,63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24 888,63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Ciećmierz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24 616,11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24 616,11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25 216,11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25 216,11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Paprotno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15 </w:t>
            </w:r>
            <w:r>
              <w:rPr>
                <w:sz w:val="20"/>
              </w:rPr>
              <w:t>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8 659,28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8 659,28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35 859,28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35 859,28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Trzeszyn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4220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1 981,58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1 981,58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lastRenderedPageBreak/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22 900,00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22 </w:t>
            </w:r>
            <w:r>
              <w:rPr>
                <w:b/>
                <w:sz w:val="20"/>
              </w:rPr>
              <w:t>900,00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4270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4300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92105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28 081,58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28 081,58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Węgorzyn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7 271,08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7 271,08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25 871,08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25 871,08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Skrobotowo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3 321,28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3 321,28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33 321,28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33 321,28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Ninikowo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1 777,55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1 777,55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21 777,55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21 777,55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Niczonów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1 678,00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1 678,00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22 678,00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22 678,00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Lędzin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18 000,00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2 500,00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4 800,00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4 800,00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4300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92105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681,01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681,01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27 181,01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27 181,01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Kusin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6050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13 283,50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13 283,50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2 477,51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2 477,51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510,04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510,04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90095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5 506,50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5 506,50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21 777,55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21 777,55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Karnice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60016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6050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30 000,00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4220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16 000,00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16 000,00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75412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15 000,00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6050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92105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958,27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958,27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76 958,27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76 958,27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Drozdowo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60016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4270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75095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4220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2 </w:t>
            </w:r>
            <w:r>
              <w:rPr>
                <w:sz w:val="20"/>
              </w:rPr>
              <w:t>105,04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2 105,04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Ogółem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22 105,04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22 105,04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Dreżewo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4220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3 500,00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3 500,00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524,89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524,89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7 500,00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7 500,00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92105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11 700,00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11 700,00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92105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4270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1 500,00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z w:val="20"/>
              </w:rPr>
              <w:t>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24 724,89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24 724,89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Sołectwo Konarzewo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4220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5 186,76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5 186,76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71035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75412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12 000,00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12 000,00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4210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7 500,00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7 500,00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90095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4300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500,00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36 186,76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36 186,76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8123A5">
        <w:trPr>
          <w:trHeight w:val="300"/>
        </w:trPr>
        <w:tc>
          <w:tcPr>
            <w:tcW w:w="495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532 076,23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532 076,23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sectPr w:rsidR="00A77B3E">
          <w:footerReference w:type="default" r:id="rId8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8123A5">
      <w:pPr>
        <w:keepNext/>
        <w:spacing w:before="120" w:after="120" w:line="360" w:lineRule="auto"/>
        <w:ind w:left="5581"/>
      </w:pPr>
      <w:r>
        <w:lastRenderedPageBreak/>
        <w:fldChar w:fldCharType="begin"/>
      </w:r>
      <w:r>
        <w:fldChar w:fldCharType="end"/>
      </w:r>
      <w:r w:rsidR="007A4607">
        <w:t>Załącznik Nr 3 do uchwały Nr VII/49/2024</w:t>
      </w:r>
      <w:r w:rsidR="007A4607">
        <w:br/>
        <w:t>Rady Gminy Karnice</w:t>
      </w:r>
      <w:r w:rsidR="007A4607">
        <w:br/>
        <w:t xml:space="preserve">z </w:t>
      </w:r>
      <w:r w:rsidR="007A4607">
        <w:t>dnia 14 listopada 2024 r.</w:t>
      </w:r>
    </w:p>
    <w:p w:rsidR="00A77B3E" w:rsidRDefault="007A4607">
      <w:pPr>
        <w:keepNext/>
        <w:spacing w:after="480"/>
        <w:jc w:val="center"/>
      </w:pPr>
      <w:r>
        <w:rPr>
          <w:b/>
        </w:rPr>
        <w:t>Plan dochodów i wydatków na 2024 rok z Funduszu Pomocy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9"/>
        <w:gridCol w:w="90"/>
        <w:gridCol w:w="174"/>
        <w:gridCol w:w="129"/>
        <w:gridCol w:w="996"/>
        <w:gridCol w:w="104"/>
        <w:gridCol w:w="1130"/>
        <w:gridCol w:w="119"/>
        <w:gridCol w:w="3474"/>
        <w:gridCol w:w="104"/>
        <w:gridCol w:w="685"/>
        <w:gridCol w:w="119"/>
        <w:gridCol w:w="1990"/>
        <w:gridCol w:w="119"/>
      </w:tblGrid>
      <w:tr w:rsidR="008123A5">
        <w:trPr>
          <w:trHeight w:hRule="exact" w:val="715"/>
        </w:trPr>
        <w:tc>
          <w:tcPr>
            <w:tcW w:w="1038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  <w:p w:rsidR="008123A5" w:rsidRDefault="007A4607">
            <w:r>
              <w:rPr>
                <w:sz w:val="20"/>
              </w:rPr>
              <w:t>Plan dochodów</w:t>
            </w:r>
          </w:p>
        </w:tc>
      </w:tr>
      <w:tr w:rsidR="008123A5">
        <w:trPr>
          <w:trHeight w:hRule="exact" w:val="277"/>
        </w:trPr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b/>
                <w:sz w:val="18"/>
              </w:rPr>
              <w:t>Wartość</w:t>
            </w:r>
          </w:p>
        </w:tc>
      </w:tr>
      <w:tr w:rsidR="008123A5">
        <w:trPr>
          <w:trHeight w:hRule="exact" w:val="244"/>
        </w:trPr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</w:pPr>
            <w:r>
              <w:rPr>
                <w:b/>
                <w:sz w:val="16"/>
              </w:rPr>
              <w:t>2 154,04</w:t>
            </w:r>
          </w:p>
        </w:tc>
      </w:tr>
      <w:tr w:rsidR="008123A5">
        <w:trPr>
          <w:trHeight w:hRule="exact" w:val="244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sz w:val="16"/>
              </w:rPr>
              <w:t>75011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r>
              <w:rPr>
                <w:sz w:val="16"/>
              </w:rPr>
              <w:t>Urzędy wojewódzkie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</w:pPr>
            <w:r>
              <w:rPr>
                <w:sz w:val="16"/>
              </w:rPr>
              <w:t>2 154,04</w:t>
            </w:r>
          </w:p>
        </w:tc>
      </w:tr>
      <w:tr w:rsidR="008123A5">
        <w:trPr>
          <w:trHeight w:hRule="exact" w:val="622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7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sz w:val="16"/>
              </w:rPr>
              <w:t>2100</w:t>
            </w:r>
          </w:p>
        </w:tc>
        <w:tc>
          <w:tcPr>
            <w:tcW w:w="4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r>
              <w:rPr>
                <w:sz w:val="16"/>
              </w:rPr>
              <w:t xml:space="preserve">Środki z Funduszu Pomocy na </w:t>
            </w:r>
            <w:r>
              <w:rPr>
                <w:sz w:val="16"/>
              </w:rPr>
              <w:t>finansowanie lub dofinansowanie zadań bieżących w zakresie pomocy obywatelom Ukrainy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</w:pPr>
            <w:r>
              <w:rPr>
                <w:sz w:val="16"/>
              </w:rPr>
              <w:t>2 154,04</w:t>
            </w:r>
          </w:p>
        </w:tc>
      </w:tr>
      <w:tr w:rsidR="008123A5">
        <w:trPr>
          <w:trHeight w:val="420"/>
        </w:trPr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</w:pPr>
            <w:r>
              <w:rPr>
                <w:b/>
                <w:sz w:val="16"/>
              </w:rPr>
              <w:t>33 360,00</w:t>
            </w:r>
          </w:p>
        </w:tc>
      </w:tr>
      <w:tr w:rsidR="008123A5">
        <w:trPr>
          <w:trHeight w:hRule="exact" w:val="244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sz w:val="16"/>
              </w:rPr>
              <w:t>75495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r>
              <w:rPr>
                <w:sz w:val="16"/>
              </w:rPr>
              <w:t>Pozostała działalność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</w:pPr>
            <w:r>
              <w:rPr>
                <w:sz w:val="16"/>
              </w:rPr>
              <w:t>33 360,00</w:t>
            </w:r>
          </w:p>
        </w:tc>
      </w:tr>
      <w:tr w:rsidR="008123A5">
        <w:trPr>
          <w:trHeight w:hRule="exact" w:val="622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7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sz w:val="16"/>
              </w:rPr>
              <w:t>2100</w:t>
            </w:r>
          </w:p>
        </w:tc>
        <w:tc>
          <w:tcPr>
            <w:tcW w:w="4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r>
              <w:rPr>
                <w:sz w:val="16"/>
              </w:rPr>
              <w:t xml:space="preserve">Środki z Funduszu Pomocy na finansowanie lub </w:t>
            </w:r>
            <w:r>
              <w:rPr>
                <w:sz w:val="16"/>
              </w:rPr>
              <w:t>dofinansowanie zadań bieżących w zakresie pomocy obywatelom Ukrainy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</w:pPr>
            <w:r>
              <w:rPr>
                <w:sz w:val="16"/>
              </w:rPr>
              <w:t>33 360,00</w:t>
            </w:r>
          </w:p>
        </w:tc>
      </w:tr>
      <w:tr w:rsidR="008123A5">
        <w:trPr>
          <w:trHeight w:hRule="exact" w:val="244"/>
        </w:trPr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r>
              <w:rPr>
                <w:b/>
                <w:sz w:val="16"/>
              </w:rPr>
              <w:t>Różne rozliczenia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</w:pPr>
            <w:r>
              <w:rPr>
                <w:b/>
                <w:sz w:val="16"/>
              </w:rPr>
              <w:t>168 706,00</w:t>
            </w:r>
          </w:p>
        </w:tc>
      </w:tr>
      <w:tr w:rsidR="008123A5">
        <w:trPr>
          <w:trHeight w:hRule="exact" w:val="244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sz w:val="16"/>
              </w:rPr>
              <w:t>75814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r>
              <w:rPr>
                <w:sz w:val="16"/>
              </w:rPr>
              <w:t>Różne rozliczenia finansowe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</w:pPr>
            <w:r>
              <w:rPr>
                <w:sz w:val="16"/>
              </w:rPr>
              <w:t>168 706,00</w:t>
            </w:r>
          </w:p>
        </w:tc>
      </w:tr>
      <w:tr w:rsidR="008123A5">
        <w:trPr>
          <w:trHeight w:hRule="exact" w:val="622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7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sz w:val="16"/>
              </w:rPr>
              <w:t>2100</w:t>
            </w:r>
          </w:p>
        </w:tc>
        <w:tc>
          <w:tcPr>
            <w:tcW w:w="4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r>
              <w:rPr>
                <w:sz w:val="16"/>
              </w:rPr>
              <w:t>Środki z Funduszu Pomocy na finansowanie lub dofinansowanie zadań bieżących w zakresie</w:t>
            </w:r>
            <w:r>
              <w:rPr>
                <w:sz w:val="16"/>
              </w:rPr>
              <w:t xml:space="preserve"> pomocy obywatelom Ukrainy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</w:pPr>
            <w:r>
              <w:rPr>
                <w:sz w:val="16"/>
              </w:rPr>
              <w:t>168 706,00</w:t>
            </w:r>
          </w:p>
        </w:tc>
      </w:tr>
      <w:tr w:rsidR="008123A5">
        <w:trPr>
          <w:trHeight w:hRule="exact" w:val="244"/>
        </w:trPr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r>
              <w:rPr>
                <w:b/>
                <w:sz w:val="16"/>
              </w:rPr>
              <w:t>Pomoc społeczna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</w:pPr>
            <w:r>
              <w:rPr>
                <w:b/>
                <w:sz w:val="16"/>
              </w:rPr>
              <w:t>2 450,00</w:t>
            </w:r>
          </w:p>
        </w:tc>
      </w:tr>
      <w:tr w:rsidR="008123A5">
        <w:trPr>
          <w:trHeight w:hRule="exact" w:val="244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sz w:val="16"/>
              </w:rPr>
              <w:t>85295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r>
              <w:rPr>
                <w:sz w:val="16"/>
              </w:rPr>
              <w:t>Pozostała działalność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</w:pPr>
            <w:r>
              <w:rPr>
                <w:sz w:val="16"/>
              </w:rPr>
              <w:t>2 450,00</w:t>
            </w:r>
          </w:p>
        </w:tc>
      </w:tr>
      <w:tr w:rsidR="008123A5">
        <w:trPr>
          <w:trHeight w:hRule="exact" w:val="622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7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sz w:val="16"/>
              </w:rPr>
              <w:t>2100</w:t>
            </w:r>
          </w:p>
        </w:tc>
        <w:tc>
          <w:tcPr>
            <w:tcW w:w="4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r>
              <w:rPr>
                <w:sz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</w:pPr>
            <w:r>
              <w:rPr>
                <w:sz w:val="16"/>
              </w:rPr>
              <w:t>2 450,00</w:t>
            </w:r>
          </w:p>
        </w:tc>
      </w:tr>
      <w:tr w:rsidR="008123A5">
        <w:trPr>
          <w:trHeight w:hRule="exact" w:val="244"/>
        </w:trPr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b/>
                <w:sz w:val="16"/>
              </w:rPr>
              <w:t>853</w:t>
            </w: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r>
              <w:rPr>
                <w:b/>
                <w:sz w:val="16"/>
              </w:rPr>
              <w:t>Pozostałe</w:t>
            </w:r>
            <w:r>
              <w:rPr>
                <w:b/>
                <w:sz w:val="16"/>
              </w:rPr>
              <w:t xml:space="preserve"> zadania w zakresie polityki społecznej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</w:pPr>
            <w:r>
              <w:rPr>
                <w:b/>
                <w:sz w:val="16"/>
              </w:rPr>
              <w:t>1 200,00</w:t>
            </w:r>
          </w:p>
        </w:tc>
      </w:tr>
      <w:tr w:rsidR="008123A5">
        <w:trPr>
          <w:trHeight w:hRule="exact" w:val="244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sz w:val="16"/>
              </w:rPr>
              <w:t>85395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r>
              <w:rPr>
                <w:sz w:val="16"/>
              </w:rPr>
              <w:t>Pozostała działalność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</w:pPr>
            <w:r>
              <w:rPr>
                <w:sz w:val="16"/>
              </w:rPr>
              <w:t>1 200,00</w:t>
            </w:r>
          </w:p>
        </w:tc>
      </w:tr>
      <w:tr w:rsidR="008123A5">
        <w:trPr>
          <w:trHeight w:hRule="exact" w:val="622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7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sz w:val="16"/>
              </w:rPr>
              <w:t>2100</w:t>
            </w:r>
          </w:p>
        </w:tc>
        <w:tc>
          <w:tcPr>
            <w:tcW w:w="4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r>
              <w:rPr>
                <w:sz w:val="16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</w:pPr>
            <w:r>
              <w:rPr>
                <w:sz w:val="16"/>
              </w:rPr>
              <w:t>1 200,00</w:t>
            </w:r>
          </w:p>
        </w:tc>
      </w:tr>
      <w:tr w:rsidR="008123A5">
        <w:trPr>
          <w:trHeight w:hRule="exact" w:val="244"/>
        </w:trPr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r>
              <w:rPr>
                <w:b/>
                <w:sz w:val="16"/>
              </w:rPr>
              <w:t>Rodzina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</w:pPr>
            <w:r>
              <w:rPr>
                <w:b/>
                <w:sz w:val="16"/>
              </w:rPr>
              <w:t>1 340,00</w:t>
            </w:r>
          </w:p>
        </w:tc>
      </w:tr>
      <w:tr w:rsidR="008123A5">
        <w:trPr>
          <w:trHeight w:hRule="exact" w:val="622"/>
        </w:trPr>
        <w:tc>
          <w:tcPr>
            <w:tcW w:w="12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sz w:val="16"/>
              </w:rPr>
              <w:t>85502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r>
              <w:rPr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</w:pPr>
            <w:r>
              <w:rPr>
                <w:sz w:val="16"/>
              </w:rPr>
              <w:t>1 340,00</w:t>
            </w:r>
          </w:p>
        </w:tc>
      </w:tr>
      <w:tr w:rsidR="008123A5">
        <w:trPr>
          <w:trHeight w:hRule="exact" w:val="622"/>
        </w:trPr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sz w:val="16"/>
              </w:rPr>
              <w:t>2100</w:t>
            </w:r>
          </w:p>
        </w:tc>
        <w:tc>
          <w:tcPr>
            <w:tcW w:w="4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r>
              <w:rPr>
                <w:sz w:val="16"/>
              </w:rPr>
              <w:t xml:space="preserve">Środki z Funduszu Pomocy na finansowanie lub dofinansowanie zadań bieżących w zakresie pomocy </w:t>
            </w:r>
            <w:r>
              <w:rPr>
                <w:sz w:val="16"/>
              </w:rPr>
              <w:t>obywatelom Ukrainy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</w:pPr>
            <w:r>
              <w:rPr>
                <w:sz w:val="16"/>
              </w:rPr>
              <w:t>1 340,00</w:t>
            </w:r>
          </w:p>
        </w:tc>
      </w:tr>
      <w:tr w:rsidR="008123A5">
        <w:trPr>
          <w:trHeight w:hRule="exact" w:val="277"/>
        </w:trPr>
        <w:tc>
          <w:tcPr>
            <w:tcW w:w="129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</w:tr>
      <w:tr w:rsidR="008123A5">
        <w:trPr>
          <w:trHeight w:hRule="exact" w:val="277"/>
        </w:trPr>
        <w:tc>
          <w:tcPr>
            <w:tcW w:w="825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</w:pPr>
            <w:r>
              <w:rPr>
                <w:sz w:val="16"/>
              </w:rPr>
              <w:t>209 210,04</w:t>
            </w:r>
          </w:p>
        </w:tc>
      </w:tr>
      <w:tr w:rsidR="008123A5">
        <w:trPr>
          <w:gridAfter w:val="1"/>
          <w:wAfter w:w="120" w:type="dxa"/>
          <w:trHeight w:hRule="exact" w:val="861"/>
        </w:trPr>
        <w:tc>
          <w:tcPr>
            <w:tcW w:w="1026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r>
              <w:t>Plan wydatków</w:t>
            </w:r>
          </w:p>
        </w:tc>
      </w:tr>
      <w:tr w:rsidR="008123A5">
        <w:trPr>
          <w:gridAfter w:val="1"/>
          <w:wAfter w:w="120" w:type="dxa"/>
          <w:trHeight w:hRule="exact" w:val="278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b/>
                <w:sz w:val="18"/>
              </w:rPr>
              <w:t>Wartość</w:t>
            </w:r>
          </w:p>
        </w:tc>
      </w:tr>
      <w:tr w:rsidR="008123A5">
        <w:trPr>
          <w:gridAfter w:val="1"/>
          <w:wAfter w:w="120" w:type="dxa"/>
          <w:trHeight w:hRule="exact" w:val="259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</w:pPr>
            <w:r>
              <w:rPr>
                <w:b/>
                <w:sz w:val="16"/>
              </w:rPr>
              <w:t>2 154,04</w:t>
            </w:r>
          </w:p>
        </w:tc>
      </w:tr>
      <w:tr w:rsidR="008123A5">
        <w:trPr>
          <w:gridAfter w:val="1"/>
          <w:wAfter w:w="120" w:type="dxa"/>
          <w:trHeight w:hRule="exact" w:val="244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sz w:val="16"/>
              </w:rPr>
              <w:t>75011</w:t>
            </w:r>
          </w:p>
        </w:tc>
        <w:tc>
          <w:tcPr>
            <w:tcW w:w="12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r>
              <w:rPr>
                <w:sz w:val="16"/>
              </w:rPr>
              <w:t>Urzędy wojewódzkie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</w:pPr>
            <w:r>
              <w:rPr>
                <w:sz w:val="16"/>
              </w:rPr>
              <w:t>2 154,04</w:t>
            </w:r>
          </w:p>
        </w:tc>
      </w:tr>
      <w:tr w:rsidR="008123A5">
        <w:trPr>
          <w:gridAfter w:val="1"/>
          <w:wAfter w:w="120" w:type="dxa"/>
          <w:trHeight w:hRule="exact" w:val="436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sz w:val="16"/>
              </w:rPr>
              <w:t>4350</w:t>
            </w:r>
          </w:p>
        </w:tc>
        <w:tc>
          <w:tcPr>
            <w:tcW w:w="4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r>
              <w:rPr>
                <w:sz w:val="16"/>
              </w:rPr>
              <w:t xml:space="preserve">Zakup towarów (w szczególności materiałów, leków, żywności) w </w:t>
            </w:r>
            <w:r>
              <w:rPr>
                <w:sz w:val="16"/>
              </w:rPr>
              <w:t>związku z pomocą obywatelom Ukrainy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</w:pPr>
            <w:r>
              <w:rPr>
                <w:sz w:val="16"/>
              </w:rPr>
              <w:t>797,52</w:t>
            </w:r>
          </w:p>
        </w:tc>
      </w:tr>
      <w:tr w:rsidR="008123A5">
        <w:trPr>
          <w:gridAfter w:val="1"/>
          <w:wAfter w:w="120" w:type="dxa"/>
          <w:trHeight w:hRule="exact" w:val="436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sz w:val="16"/>
              </w:rPr>
              <w:t>4740</w:t>
            </w:r>
          </w:p>
        </w:tc>
        <w:tc>
          <w:tcPr>
            <w:tcW w:w="4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r>
              <w:rPr>
                <w:sz w:val="16"/>
              </w:rPr>
              <w:t>Wynagrodzenia i uposażenia wypłacane w związku z pomocą obywatelom Ukrainy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</w:pPr>
            <w:r>
              <w:rPr>
                <w:sz w:val="16"/>
              </w:rPr>
              <w:t>1 351,21</w:t>
            </w:r>
          </w:p>
        </w:tc>
      </w:tr>
      <w:tr w:rsidR="008123A5">
        <w:trPr>
          <w:gridAfter w:val="1"/>
          <w:wAfter w:w="120" w:type="dxa"/>
          <w:trHeight w:hRule="exact" w:val="436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sz w:val="16"/>
              </w:rPr>
              <w:t>4850</w:t>
            </w:r>
          </w:p>
        </w:tc>
        <w:tc>
          <w:tcPr>
            <w:tcW w:w="4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r>
              <w:rPr>
                <w:sz w:val="16"/>
              </w:rPr>
              <w:t>Składki i inne pochodne od wynagrodzeń pracowników wypłacanych w związku z pomocą obywatelom Ukrainy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</w:pPr>
            <w:r>
              <w:rPr>
                <w:sz w:val="16"/>
              </w:rPr>
              <w:t>5,31</w:t>
            </w:r>
          </w:p>
        </w:tc>
      </w:tr>
      <w:tr w:rsidR="008123A5">
        <w:trPr>
          <w:gridAfter w:val="1"/>
          <w:wAfter w:w="120" w:type="dxa"/>
          <w:trHeight w:hRule="exact" w:val="244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r>
              <w:rPr>
                <w:b/>
                <w:sz w:val="14"/>
              </w:rPr>
              <w:t>Bezpieczeństwo publiczne i ochrona przeciwpożarowa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</w:pPr>
            <w:r>
              <w:rPr>
                <w:b/>
                <w:sz w:val="16"/>
              </w:rPr>
              <w:t>33 360,00</w:t>
            </w:r>
          </w:p>
        </w:tc>
      </w:tr>
      <w:tr w:rsidR="008123A5">
        <w:trPr>
          <w:gridAfter w:val="1"/>
          <w:wAfter w:w="120" w:type="dxa"/>
          <w:trHeight w:hRule="exact" w:val="558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sz w:val="14"/>
              </w:rPr>
              <w:t>75495</w:t>
            </w:r>
          </w:p>
        </w:tc>
        <w:tc>
          <w:tcPr>
            <w:tcW w:w="12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r>
              <w:rPr>
                <w:sz w:val="14"/>
              </w:rPr>
              <w:t>Pozostała działalność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</w:pPr>
            <w:r>
              <w:rPr>
                <w:sz w:val="16"/>
              </w:rPr>
              <w:t>33 360,00</w:t>
            </w:r>
          </w:p>
        </w:tc>
      </w:tr>
      <w:tr w:rsidR="008123A5">
        <w:trPr>
          <w:gridAfter w:val="1"/>
          <w:wAfter w:w="120" w:type="dxa"/>
          <w:trHeight w:hRule="exact" w:val="436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sz w:val="14"/>
              </w:rPr>
              <w:t>3280</w:t>
            </w:r>
          </w:p>
        </w:tc>
        <w:tc>
          <w:tcPr>
            <w:tcW w:w="4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r>
              <w:rPr>
                <w:sz w:val="14"/>
              </w:rPr>
              <w:t>Świadczenia związane z udzielaniem pomocy obywatelom Ukrainy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</w:pPr>
            <w:r>
              <w:rPr>
                <w:sz w:val="16"/>
              </w:rPr>
              <w:t>33 200,00</w:t>
            </w:r>
          </w:p>
        </w:tc>
      </w:tr>
      <w:tr w:rsidR="008123A5">
        <w:trPr>
          <w:gridAfter w:val="1"/>
          <w:wAfter w:w="120" w:type="dxa"/>
          <w:trHeight w:hRule="exact" w:val="436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sz w:val="16"/>
              </w:rPr>
              <w:t>4740</w:t>
            </w:r>
          </w:p>
        </w:tc>
        <w:tc>
          <w:tcPr>
            <w:tcW w:w="4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r>
              <w:rPr>
                <w:sz w:val="16"/>
              </w:rPr>
              <w:t xml:space="preserve">Wynagrodzenia i uposażenia wypłacane w związku z pomocą obywatelom </w:t>
            </w:r>
            <w:r>
              <w:rPr>
                <w:sz w:val="16"/>
              </w:rPr>
              <w:t>Ukrainy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</w:pPr>
            <w:r>
              <w:rPr>
                <w:sz w:val="16"/>
              </w:rPr>
              <w:t>160,00</w:t>
            </w:r>
          </w:p>
        </w:tc>
      </w:tr>
      <w:tr w:rsidR="008123A5">
        <w:trPr>
          <w:gridAfter w:val="1"/>
          <w:wAfter w:w="120" w:type="dxa"/>
          <w:trHeight w:hRule="exact" w:val="244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</w:pPr>
            <w:r>
              <w:rPr>
                <w:b/>
                <w:sz w:val="16"/>
              </w:rPr>
              <w:t>168 706,00</w:t>
            </w:r>
          </w:p>
        </w:tc>
      </w:tr>
      <w:tr w:rsidR="008123A5">
        <w:trPr>
          <w:gridAfter w:val="1"/>
          <w:wAfter w:w="120" w:type="dxa"/>
          <w:trHeight w:hRule="exact" w:val="244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sz w:val="16"/>
              </w:rPr>
              <w:t>80195</w:t>
            </w:r>
          </w:p>
        </w:tc>
        <w:tc>
          <w:tcPr>
            <w:tcW w:w="12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r>
              <w:rPr>
                <w:sz w:val="16"/>
              </w:rPr>
              <w:t>Pozostała działalność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</w:pPr>
            <w:r>
              <w:rPr>
                <w:sz w:val="16"/>
              </w:rPr>
              <w:t>168 706,00</w:t>
            </w:r>
          </w:p>
        </w:tc>
      </w:tr>
      <w:tr w:rsidR="008123A5">
        <w:trPr>
          <w:gridAfter w:val="1"/>
          <w:wAfter w:w="120" w:type="dxa"/>
          <w:trHeight w:hRule="exact" w:val="436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sz w:val="16"/>
              </w:rPr>
              <w:t>4350</w:t>
            </w:r>
          </w:p>
        </w:tc>
        <w:tc>
          <w:tcPr>
            <w:tcW w:w="4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r>
              <w:rPr>
                <w:sz w:val="16"/>
              </w:rPr>
              <w:t>Zakup towarów (w szczególności materiałów, leków, żywności) w związku z pomocą obywatelom Ukrainy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</w:pPr>
            <w:r>
              <w:rPr>
                <w:sz w:val="16"/>
              </w:rPr>
              <w:t>93 262,00</w:t>
            </w:r>
          </w:p>
        </w:tc>
      </w:tr>
      <w:tr w:rsidR="008123A5">
        <w:trPr>
          <w:gridAfter w:val="1"/>
          <w:wAfter w:w="120" w:type="dxa"/>
          <w:trHeight w:hRule="exact" w:val="244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sz w:val="16"/>
              </w:rPr>
              <w:t>4370</w:t>
            </w:r>
          </w:p>
        </w:tc>
        <w:tc>
          <w:tcPr>
            <w:tcW w:w="4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r>
              <w:rPr>
                <w:sz w:val="16"/>
              </w:rPr>
              <w:t xml:space="preserve">Zakup usług związanych z pomocą </w:t>
            </w:r>
            <w:r>
              <w:rPr>
                <w:sz w:val="16"/>
              </w:rPr>
              <w:t>obywatelom Ukrainy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</w:pPr>
            <w:r>
              <w:rPr>
                <w:sz w:val="16"/>
              </w:rPr>
              <w:t>38 930,00</w:t>
            </w:r>
          </w:p>
        </w:tc>
      </w:tr>
      <w:tr w:rsidR="008123A5">
        <w:trPr>
          <w:gridAfter w:val="1"/>
          <w:wAfter w:w="120" w:type="dxa"/>
          <w:trHeight w:hRule="exact" w:val="436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sz w:val="16"/>
              </w:rPr>
              <w:t>4740</w:t>
            </w:r>
          </w:p>
        </w:tc>
        <w:tc>
          <w:tcPr>
            <w:tcW w:w="4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r>
              <w:rPr>
                <w:sz w:val="16"/>
              </w:rPr>
              <w:t>Wynagrodzenia i uposażenia wypłacane w związku z pomocą obywatelom Ukrainy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</w:pPr>
            <w:r>
              <w:rPr>
                <w:sz w:val="16"/>
              </w:rPr>
              <w:t>10 000,00</w:t>
            </w:r>
          </w:p>
        </w:tc>
      </w:tr>
      <w:tr w:rsidR="008123A5">
        <w:trPr>
          <w:gridAfter w:val="1"/>
          <w:wAfter w:w="120" w:type="dxa"/>
          <w:trHeight w:hRule="exact" w:val="436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sz w:val="16"/>
              </w:rPr>
              <w:t>4750</w:t>
            </w:r>
          </w:p>
        </w:tc>
        <w:tc>
          <w:tcPr>
            <w:tcW w:w="4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r>
              <w:rPr>
                <w:sz w:val="16"/>
              </w:rPr>
              <w:t>Wynagrodzenia nauczycieli wypłacane w związku z pomocą obywatelom Ukrainy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</w:pPr>
            <w:r>
              <w:rPr>
                <w:sz w:val="16"/>
              </w:rPr>
              <w:t>17 000,00</w:t>
            </w:r>
          </w:p>
        </w:tc>
      </w:tr>
      <w:tr w:rsidR="008123A5">
        <w:trPr>
          <w:gridAfter w:val="1"/>
          <w:wAfter w:w="120" w:type="dxa"/>
          <w:trHeight w:hRule="exact" w:val="436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sz w:val="16"/>
              </w:rPr>
              <w:t>4850</w:t>
            </w:r>
          </w:p>
        </w:tc>
        <w:tc>
          <w:tcPr>
            <w:tcW w:w="4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r>
              <w:rPr>
                <w:sz w:val="16"/>
              </w:rPr>
              <w:t xml:space="preserve">Składki i inne pochodne od </w:t>
            </w:r>
            <w:r>
              <w:rPr>
                <w:sz w:val="16"/>
              </w:rPr>
              <w:t>wynagrodzeń pracowników wypłacanych w związku z pomocą obywatelom Ukrainy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</w:pPr>
            <w:r>
              <w:rPr>
                <w:sz w:val="16"/>
              </w:rPr>
              <w:t>9 514,00</w:t>
            </w:r>
          </w:p>
        </w:tc>
      </w:tr>
      <w:tr w:rsidR="008123A5">
        <w:trPr>
          <w:gridAfter w:val="1"/>
          <w:wAfter w:w="120" w:type="dxa"/>
          <w:trHeight w:hRule="exact" w:val="244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r>
              <w:rPr>
                <w:b/>
                <w:sz w:val="16"/>
              </w:rPr>
              <w:t>Pomoc społeczna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</w:pPr>
            <w:r>
              <w:rPr>
                <w:b/>
                <w:sz w:val="16"/>
              </w:rPr>
              <w:t>2 450,00</w:t>
            </w:r>
          </w:p>
        </w:tc>
      </w:tr>
      <w:tr w:rsidR="008123A5">
        <w:trPr>
          <w:gridAfter w:val="1"/>
          <w:wAfter w:w="120" w:type="dxa"/>
          <w:trHeight w:hRule="exact" w:val="244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sz w:val="16"/>
              </w:rPr>
              <w:t>85295</w:t>
            </w:r>
          </w:p>
        </w:tc>
        <w:tc>
          <w:tcPr>
            <w:tcW w:w="12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r>
              <w:rPr>
                <w:sz w:val="16"/>
              </w:rPr>
              <w:t>Pozostała działalność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</w:pPr>
            <w:r>
              <w:rPr>
                <w:sz w:val="16"/>
              </w:rPr>
              <w:t>2 450,00</w:t>
            </w:r>
          </w:p>
        </w:tc>
      </w:tr>
      <w:tr w:rsidR="008123A5">
        <w:trPr>
          <w:gridAfter w:val="1"/>
          <w:wAfter w:w="120" w:type="dxa"/>
          <w:trHeight w:hRule="exact" w:val="436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sz w:val="16"/>
              </w:rPr>
              <w:t>3290</w:t>
            </w:r>
          </w:p>
        </w:tc>
        <w:tc>
          <w:tcPr>
            <w:tcW w:w="4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r>
              <w:rPr>
                <w:sz w:val="16"/>
              </w:rPr>
              <w:t>Świadczenia społeczne wypłacane obywatelom Ukrainy przebywającym na terytorium RP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</w:pPr>
            <w:r>
              <w:rPr>
                <w:sz w:val="16"/>
              </w:rPr>
              <w:t>2 450,00</w:t>
            </w:r>
          </w:p>
        </w:tc>
      </w:tr>
      <w:tr w:rsidR="008123A5">
        <w:trPr>
          <w:gridAfter w:val="1"/>
          <w:wAfter w:w="120" w:type="dxa"/>
          <w:trHeight w:hRule="exact" w:val="244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b/>
                <w:sz w:val="16"/>
              </w:rPr>
              <w:t>853</w:t>
            </w: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r>
              <w:rPr>
                <w:b/>
                <w:sz w:val="16"/>
              </w:rPr>
              <w:t>Pozostałe zadania w zakresie polityki społecznej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</w:pPr>
            <w:r>
              <w:rPr>
                <w:b/>
                <w:sz w:val="16"/>
              </w:rPr>
              <w:t>1 200,00</w:t>
            </w:r>
          </w:p>
        </w:tc>
      </w:tr>
      <w:tr w:rsidR="008123A5">
        <w:trPr>
          <w:gridAfter w:val="1"/>
          <w:wAfter w:w="120" w:type="dxa"/>
          <w:trHeight w:hRule="exact" w:val="244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sz w:val="16"/>
              </w:rPr>
              <w:t>85395</w:t>
            </w:r>
          </w:p>
        </w:tc>
        <w:tc>
          <w:tcPr>
            <w:tcW w:w="12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r>
              <w:rPr>
                <w:sz w:val="16"/>
              </w:rPr>
              <w:t>Pozostała działalność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</w:pPr>
            <w:r>
              <w:rPr>
                <w:sz w:val="16"/>
              </w:rPr>
              <w:t>1 200,00</w:t>
            </w:r>
          </w:p>
        </w:tc>
      </w:tr>
      <w:tr w:rsidR="008123A5">
        <w:trPr>
          <w:gridAfter w:val="1"/>
          <w:wAfter w:w="120" w:type="dxa"/>
          <w:trHeight w:hRule="exact" w:val="436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sz w:val="16"/>
              </w:rPr>
              <w:t>3290</w:t>
            </w:r>
          </w:p>
        </w:tc>
        <w:tc>
          <w:tcPr>
            <w:tcW w:w="4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r>
              <w:rPr>
                <w:sz w:val="16"/>
              </w:rPr>
              <w:t>Świadczenia społeczne wypłacane obywatelom Ukrainy przebywającym na terytorium RP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</w:pPr>
            <w:r>
              <w:rPr>
                <w:sz w:val="16"/>
              </w:rPr>
              <w:t>1 200,00</w:t>
            </w:r>
          </w:p>
        </w:tc>
      </w:tr>
      <w:tr w:rsidR="008123A5">
        <w:trPr>
          <w:gridAfter w:val="1"/>
          <w:wAfter w:w="120" w:type="dxa"/>
          <w:trHeight w:hRule="exact" w:val="244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r>
              <w:rPr>
                <w:b/>
                <w:sz w:val="16"/>
              </w:rPr>
              <w:t>Rodzina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</w:pPr>
            <w:r>
              <w:rPr>
                <w:b/>
                <w:sz w:val="16"/>
              </w:rPr>
              <w:t>1 340,00</w:t>
            </w:r>
          </w:p>
        </w:tc>
      </w:tr>
      <w:tr w:rsidR="008123A5">
        <w:trPr>
          <w:gridAfter w:val="1"/>
          <w:wAfter w:w="120" w:type="dxa"/>
          <w:trHeight w:hRule="exact" w:val="622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sz w:val="16"/>
              </w:rPr>
              <w:t>85502</w:t>
            </w:r>
          </w:p>
        </w:tc>
        <w:tc>
          <w:tcPr>
            <w:tcW w:w="12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4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r>
              <w:rPr>
                <w:sz w:val="16"/>
              </w:rPr>
              <w:t xml:space="preserve">Świadczenia </w:t>
            </w:r>
            <w:r>
              <w:rPr>
                <w:sz w:val="16"/>
              </w:rPr>
              <w:t>rodzinne, świadczenie z funduszu alimentacyjnego oraz składki na ubezpieczenia emerytalne i rentowe z ubezpieczenia społecznego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</w:pPr>
            <w:r>
              <w:rPr>
                <w:sz w:val="16"/>
              </w:rPr>
              <w:t>1 340,00</w:t>
            </w:r>
          </w:p>
        </w:tc>
      </w:tr>
      <w:tr w:rsidR="008123A5">
        <w:trPr>
          <w:gridAfter w:val="1"/>
          <w:wAfter w:w="120" w:type="dxa"/>
          <w:trHeight w:hRule="exact" w:val="436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/>
        </w:tc>
        <w:tc>
          <w:tcPr>
            <w:tcW w:w="1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center"/>
            </w:pPr>
            <w:r>
              <w:rPr>
                <w:sz w:val="16"/>
              </w:rPr>
              <w:t>3290</w:t>
            </w:r>
          </w:p>
        </w:tc>
        <w:tc>
          <w:tcPr>
            <w:tcW w:w="44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r>
              <w:rPr>
                <w:sz w:val="16"/>
              </w:rPr>
              <w:t>Świadczenia społeczne wypłacane obywatelom Ukrainy przebywającym na terytorium RP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</w:pPr>
            <w:r>
              <w:rPr>
                <w:sz w:val="16"/>
              </w:rPr>
              <w:t>1 340,00</w:t>
            </w:r>
          </w:p>
        </w:tc>
      </w:tr>
      <w:tr w:rsidR="008123A5">
        <w:trPr>
          <w:gridAfter w:val="1"/>
          <w:wAfter w:w="120" w:type="dxa"/>
          <w:trHeight w:hRule="exact" w:val="277"/>
        </w:trPr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</w:tr>
      <w:tr w:rsidR="008123A5">
        <w:trPr>
          <w:gridAfter w:val="1"/>
          <w:wAfter w:w="120" w:type="dxa"/>
          <w:trHeight w:hRule="exact" w:val="277"/>
        </w:trPr>
        <w:tc>
          <w:tcPr>
            <w:tcW w:w="813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7A4607">
            <w:pPr>
              <w:jc w:val="right"/>
            </w:pPr>
            <w:r>
              <w:rPr>
                <w:sz w:val="16"/>
              </w:rPr>
              <w:t>209 210,04</w:t>
            </w:r>
          </w:p>
        </w:tc>
      </w:tr>
      <w:tr w:rsidR="008123A5">
        <w:trPr>
          <w:gridAfter w:val="1"/>
          <w:wAfter w:w="120" w:type="dxa"/>
          <w:trHeight w:hRule="exact" w:val="3122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/>
        </w:tc>
      </w:tr>
    </w:tbl>
    <w:p w:rsidR="00A77B3E" w:rsidRDefault="00A77B3E"/>
    <w:sectPr w:rsidR="00A77B3E" w:rsidSect="008123A5">
      <w:footerReference w:type="default" r:id="rId9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607" w:rsidRDefault="007A4607" w:rsidP="008123A5">
      <w:r>
        <w:separator/>
      </w:r>
    </w:p>
  </w:endnote>
  <w:endnote w:type="continuationSeparator" w:id="0">
    <w:p w:rsidR="007A4607" w:rsidRDefault="007A4607" w:rsidP="00812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948"/>
      <w:gridCol w:w="3474"/>
    </w:tblGrid>
    <w:tr w:rsidR="008123A5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123A5" w:rsidRDefault="007A4607">
          <w:pPr>
            <w:rPr>
              <w:sz w:val="18"/>
            </w:rPr>
          </w:pPr>
          <w:r>
            <w:rPr>
              <w:sz w:val="18"/>
            </w:rPr>
            <w:t>Id: 0D125652-0869-4E35-BFAD-F5370A9014E4.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123A5" w:rsidRDefault="007A460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123A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97B4B">
            <w:rPr>
              <w:sz w:val="18"/>
            </w:rPr>
            <w:fldChar w:fldCharType="separate"/>
          </w:r>
          <w:r w:rsidR="00797B4B">
            <w:rPr>
              <w:noProof/>
              <w:sz w:val="18"/>
            </w:rPr>
            <w:t>1</w:t>
          </w:r>
          <w:r w:rsidR="008123A5">
            <w:rPr>
              <w:sz w:val="18"/>
            </w:rPr>
            <w:fldChar w:fldCharType="end"/>
          </w:r>
        </w:p>
      </w:tc>
    </w:tr>
  </w:tbl>
  <w:p w:rsidR="008123A5" w:rsidRDefault="008123A5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948"/>
      <w:gridCol w:w="3474"/>
    </w:tblGrid>
    <w:tr w:rsidR="008123A5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123A5" w:rsidRDefault="007A4607">
          <w:pPr>
            <w:rPr>
              <w:sz w:val="18"/>
            </w:rPr>
          </w:pPr>
          <w:r>
            <w:rPr>
              <w:sz w:val="18"/>
            </w:rPr>
            <w:t>Id: 0D125652-0869-4E35-BFAD-F5370A9014E4.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123A5" w:rsidRDefault="007A460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123A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97B4B">
            <w:rPr>
              <w:sz w:val="18"/>
            </w:rPr>
            <w:fldChar w:fldCharType="separate"/>
          </w:r>
          <w:r w:rsidR="00797B4B">
            <w:rPr>
              <w:noProof/>
              <w:sz w:val="18"/>
            </w:rPr>
            <w:t>1</w:t>
          </w:r>
          <w:r w:rsidR="008123A5">
            <w:rPr>
              <w:sz w:val="18"/>
            </w:rPr>
            <w:fldChar w:fldCharType="end"/>
          </w:r>
        </w:p>
      </w:tc>
    </w:tr>
  </w:tbl>
  <w:p w:rsidR="008123A5" w:rsidRDefault="008123A5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948"/>
      <w:gridCol w:w="3474"/>
    </w:tblGrid>
    <w:tr w:rsidR="008123A5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123A5" w:rsidRDefault="007A4607">
          <w:pPr>
            <w:rPr>
              <w:sz w:val="18"/>
            </w:rPr>
          </w:pPr>
          <w:r>
            <w:rPr>
              <w:sz w:val="18"/>
            </w:rPr>
            <w:t>Id: 0D125652-0869-4E35-BFAD-F5370A9014E4.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123A5" w:rsidRDefault="007A460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123A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97B4B">
            <w:rPr>
              <w:sz w:val="18"/>
            </w:rPr>
            <w:fldChar w:fldCharType="separate"/>
          </w:r>
          <w:r w:rsidR="00797B4B">
            <w:rPr>
              <w:noProof/>
              <w:sz w:val="18"/>
            </w:rPr>
            <w:t>3</w:t>
          </w:r>
          <w:r w:rsidR="008123A5">
            <w:rPr>
              <w:sz w:val="18"/>
            </w:rPr>
            <w:fldChar w:fldCharType="end"/>
          </w:r>
        </w:p>
      </w:tc>
    </w:tr>
  </w:tbl>
  <w:p w:rsidR="008123A5" w:rsidRDefault="008123A5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948"/>
      <w:gridCol w:w="3474"/>
    </w:tblGrid>
    <w:tr w:rsidR="008123A5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123A5" w:rsidRDefault="007A4607">
          <w:pPr>
            <w:rPr>
              <w:sz w:val="18"/>
            </w:rPr>
          </w:pPr>
          <w:r>
            <w:rPr>
              <w:sz w:val="18"/>
            </w:rPr>
            <w:t>Id: 0D125652-0869-4E35-BFAD-F5370A9014E4.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123A5" w:rsidRDefault="007A460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123A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97B4B">
            <w:rPr>
              <w:sz w:val="18"/>
            </w:rPr>
            <w:fldChar w:fldCharType="separate"/>
          </w:r>
          <w:r w:rsidR="00797B4B">
            <w:rPr>
              <w:noProof/>
              <w:sz w:val="18"/>
            </w:rPr>
            <w:t>2</w:t>
          </w:r>
          <w:r w:rsidR="008123A5">
            <w:rPr>
              <w:sz w:val="18"/>
            </w:rPr>
            <w:fldChar w:fldCharType="end"/>
          </w:r>
        </w:p>
      </w:tc>
    </w:tr>
  </w:tbl>
  <w:p w:rsidR="008123A5" w:rsidRDefault="008123A5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607" w:rsidRDefault="007A4607" w:rsidP="008123A5">
      <w:r>
        <w:separator/>
      </w:r>
    </w:p>
  </w:footnote>
  <w:footnote w:type="continuationSeparator" w:id="0">
    <w:p w:rsidR="007A4607" w:rsidRDefault="007A4607" w:rsidP="008123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797B4B"/>
    <w:rsid w:val="007A4607"/>
    <w:rsid w:val="008123A5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123A5"/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1517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Karnice</Company>
  <LinksUpToDate>false</LinksUpToDate>
  <CharactersWithSpaces>10603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VII/49/2024 z dnia 14 listopada 2024 r.</dc:title>
  <dc:subject>w sprawie zmiany uchwały budżetowej Gminy Karnice na 2024^rok</dc:subject>
  <dc:creator>user</dc:creator>
  <cp:lastModifiedBy>user</cp:lastModifiedBy>
  <cp:revision>2</cp:revision>
  <cp:lastPrinted>2024-11-18T12:03:00Z</cp:lastPrinted>
  <dcterms:created xsi:type="dcterms:W3CDTF">2024-11-18T13:03:00Z</dcterms:created>
  <dcterms:modified xsi:type="dcterms:W3CDTF">2024-11-18T12:04:00Z</dcterms:modified>
  <cp:category>Akt prawny</cp:category>
</cp:coreProperties>
</file>